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1567007" w14:textId="72F85B56" w:rsidR="00904D1C" w:rsidRPr="00904D1C" w:rsidRDefault="00904D1C" w:rsidP="00904D1C">
          <w:pPr>
            <w:spacing w:after="120" w:line="20" w:lineRule="atLeast"/>
            <w:contextualSpacing/>
            <w:jc w:val="center"/>
            <w:rPr>
              <w:rFonts w:cstheme="minorHAnsi"/>
              <w:b/>
              <w:bCs/>
              <w:sz w:val="24"/>
              <w:szCs w:val="24"/>
            </w:rPr>
          </w:pPr>
          <w:r w:rsidRPr="00904D1C">
            <w:rPr>
              <w:rFonts w:cstheme="minorHAnsi"/>
              <w:b/>
              <w:bCs/>
              <w:sz w:val="24"/>
              <w:szCs w:val="24"/>
            </w:rPr>
            <w:t>VALSTYBINIO SOCIALINIO DRAUDIMO FONDO VALDYBOS</w:t>
          </w:r>
        </w:p>
        <w:p w14:paraId="46315E48" w14:textId="3C146647" w:rsidR="00C32E53" w:rsidRPr="00904D1C" w:rsidRDefault="00904D1C" w:rsidP="00904D1C">
          <w:pPr>
            <w:spacing w:after="120" w:line="20" w:lineRule="atLeast"/>
            <w:contextualSpacing/>
            <w:jc w:val="center"/>
            <w:rPr>
              <w:rFonts w:cstheme="minorHAnsi"/>
              <w:sz w:val="24"/>
              <w:szCs w:val="24"/>
            </w:rPr>
          </w:pPr>
          <w:r w:rsidRPr="00904D1C">
            <w:rPr>
              <w:rFonts w:cstheme="minorHAnsi"/>
              <w:b/>
              <w:bCs/>
              <w:sz w:val="24"/>
              <w:szCs w:val="24"/>
            </w:rPr>
            <w:t>PRIE SOCIALINĖS APSAUGOS IR DARBO MINISTERIJOS</w:t>
          </w:r>
        </w:p>
        <w:p w14:paraId="4B92F888" w14:textId="62A247AF" w:rsidR="00C32E53" w:rsidRPr="00904D1C" w:rsidRDefault="00EB164F" w:rsidP="00DE7037">
          <w:pPr>
            <w:tabs>
              <w:tab w:val="left" w:pos="870"/>
            </w:tabs>
            <w:spacing w:after="120" w:line="20" w:lineRule="atLeast"/>
            <w:contextualSpacing/>
            <w:rPr>
              <w:rFonts w:cstheme="minorHAnsi"/>
              <w:sz w:val="24"/>
              <w:szCs w:val="24"/>
            </w:rPr>
          </w:pPr>
          <w:r w:rsidRPr="00904D1C">
            <w:rPr>
              <w:rFonts w:cstheme="minorHAnsi"/>
              <w:sz w:val="24"/>
              <w:szCs w:val="24"/>
            </w:rPr>
            <w:tab/>
          </w:r>
        </w:p>
        <w:p w14:paraId="273968F0" w14:textId="77777777" w:rsidR="00904D1C" w:rsidRPr="00904D1C" w:rsidRDefault="00904D1C" w:rsidP="00904D1C">
          <w:pPr>
            <w:spacing w:after="120" w:line="20" w:lineRule="atLeast"/>
            <w:ind w:left="5245"/>
            <w:contextualSpacing/>
            <w:rPr>
              <w:rFonts w:cstheme="minorHAnsi"/>
              <w:iCs/>
              <w:sz w:val="24"/>
              <w:szCs w:val="24"/>
            </w:rPr>
          </w:pPr>
          <w:r w:rsidRPr="00904D1C">
            <w:rPr>
              <w:rFonts w:cstheme="minorHAnsi"/>
              <w:iCs/>
              <w:sz w:val="24"/>
              <w:szCs w:val="24"/>
            </w:rPr>
            <w:t>PATVIRTINTA</w:t>
          </w:r>
        </w:p>
        <w:p w14:paraId="350D4ADF" w14:textId="6504A4D3" w:rsidR="00BA1CE7" w:rsidRDefault="00904D1C" w:rsidP="00904D1C">
          <w:pPr>
            <w:spacing w:after="120" w:line="20" w:lineRule="atLeast"/>
            <w:ind w:left="5245"/>
            <w:contextualSpacing/>
            <w:rPr>
              <w:rFonts w:cstheme="minorHAnsi"/>
              <w:i/>
              <w:iCs/>
              <w:sz w:val="24"/>
              <w:szCs w:val="24"/>
            </w:rPr>
          </w:pPr>
          <w:r w:rsidRPr="00904D1C">
            <w:rPr>
              <w:rFonts w:cstheme="minorHAnsi"/>
              <w:iCs/>
              <w:sz w:val="24"/>
              <w:szCs w:val="24"/>
            </w:rPr>
            <w:t>Valstybinio socialinio draudimo fondo valdybos prie Socialinės apsaugos ir darbo ministerijos viešojo pirkimo komisijos 202</w:t>
          </w:r>
          <w:r w:rsidR="00FE0A8E">
            <w:rPr>
              <w:rFonts w:cstheme="minorHAnsi"/>
              <w:iCs/>
              <w:sz w:val="24"/>
              <w:szCs w:val="24"/>
            </w:rPr>
            <w:t>4</w:t>
          </w:r>
          <w:r w:rsidRPr="00904D1C">
            <w:rPr>
              <w:rFonts w:cstheme="minorHAnsi"/>
              <w:iCs/>
              <w:sz w:val="24"/>
              <w:szCs w:val="24"/>
            </w:rPr>
            <w:t xml:space="preserve"> m. </w:t>
          </w:r>
          <w:r w:rsidR="009A54C4">
            <w:rPr>
              <w:rFonts w:cstheme="minorHAnsi"/>
              <w:iCs/>
              <w:sz w:val="24"/>
              <w:szCs w:val="24"/>
            </w:rPr>
            <w:t>gruodžio</w:t>
          </w:r>
          <w:r w:rsidRPr="00904D1C">
            <w:rPr>
              <w:rFonts w:cstheme="minorHAnsi"/>
              <w:iCs/>
              <w:sz w:val="24"/>
              <w:szCs w:val="24"/>
            </w:rPr>
            <w:t xml:space="preserve"> </w:t>
          </w:r>
          <w:r w:rsidR="009A54C4">
            <w:rPr>
              <w:rFonts w:cstheme="minorHAnsi"/>
              <w:iCs/>
              <w:sz w:val="24"/>
              <w:szCs w:val="24"/>
            </w:rPr>
            <w:t>13</w:t>
          </w:r>
          <w:r w:rsidRPr="00904D1C">
            <w:rPr>
              <w:rFonts w:cstheme="minorHAnsi"/>
              <w:iCs/>
              <w:sz w:val="24"/>
              <w:szCs w:val="24"/>
            </w:rPr>
            <w:t xml:space="preserve"> d. protokolo Nr. ŪV-10-</w:t>
          </w:r>
          <w:r w:rsidR="0011394C">
            <w:rPr>
              <w:rFonts w:cstheme="minorHAnsi"/>
              <w:iCs/>
              <w:sz w:val="24"/>
              <w:szCs w:val="24"/>
            </w:rPr>
            <w:t>250</w:t>
          </w:r>
          <w:bookmarkStart w:id="0" w:name="_GoBack"/>
          <w:bookmarkEnd w:id="0"/>
          <w:r w:rsidRPr="00904D1C">
            <w:rPr>
              <w:rFonts w:cstheme="minorHAnsi"/>
              <w:iCs/>
              <w:sz w:val="24"/>
              <w:szCs w:val="24"/>
            </w:rPr>
            <w:t xml:space="preserve"> nutarimu Nr. 2.1.</w:t>
          </w:r>
          <w:r w:rsidRPr="00904D1C">
            <w:rPr>
              <w:rFonts w:cstheme="minorHAnsi"/>
              <w:i/>
              <w:iCs/>
              <w:sz w:val="24"/>
              <w:szCs w:val="24"/>
            </w:rPr>
            <w:t xml:space="preserve"> </w:t>
          </w:r>
        </w:p>
        <w:p w14:paraId="47EF0C37" w14:textId="19126F9D" w:rsidR="00D526C8" w:rsidRPr="00904D1C" w:rsidRDefault="00D526C8" w:rsidP="004E4612">
          <w:pPr>
            <w:spacing w:after="120" w:line="20" w:lineRule="atLeast"/>
            <w:contextualSpacing/>
            <w:jc w:val="center"/>
            <w:rPr>
              <w:rFonts w:cstheme="minorHAnsi"/>
              <w:sz w:val="24"/>
              <w:szCs w:val="24"/>
            </w:rPr>
          </w:pPr>
        </w:p>
        <w:p w14:paraId="1D1BF965" w14:textId="3549EC6D" w:rsidR="00D526C8" w:rsidRPr="007B0C34" w:rsidRDefault="007A130B" w:rsidP="004E4612">
          <w:pPr>
            <w:spacing w:after="120" w:line="20" w:lineRule="atLeast"/>
            <w:contextualSpacing/>
            <w:jc w:val="center"/>
            <w:rPr>
              <w:rFonts w:cstheme="minorHAnsi"/>
              <w:b/>
              <w:bCs/>
              <w:sz w:val="24"/>
              <w:szCs w:val="24"/>
            </w:rPr>
          </w:pPr>
          <w:r w:rsidRPr="007B0C34">
            <w:rPr>
              <w:rFonts w:cstheme="minorHAnsi"/>
              <w:b/>
              <w:bCs/>
              <w:sz w:val="24"/>
              <w:szCs w:val="24"/>
            </w:rPr>
            <w:t xml:space="preserve">TARPTAUTINIO </w:t>
          </w:r>
          <w:r w:rsidR="00D526C8" w:rsidRPr="007B0C34">
            <w:rPr>
              <w:rFonts w:cstheme="minorHAnsi"/>
              <w:b/>
              <w:bCs/>
              <w:sz w:val="24"/>
              <w:szCs w:val="24"/>
            </w:rPr>
            <w:t>VIEŠOJO PIRKIMO „</w:t>
          </w:r>
          <w:r w:rsidR="005312D9" w:rsidRPr="005312D9">
            <w:rPr>
              <w:rFonts w:cstheme="minorHAnsi"/>
              <w:b/>
              <w:bCs/>
              <w:i/>
              <w:sz w:val="24"/>
              <w:szCs w:val="24"/>
            </w:rPr>
            <w:t>MICROSOFT</w:t>
          </w:r>
          <w:r w:rsidR="005312D9" w:rsidRPr="005312D9">
            <w:rPr>
              <w:rFonts w:cstheme="minorHAnsi"/>
              <w:b/>
              <w:bCs/>
              <w:sz w:val="24"/>
              <w:szCs w:val="24"/>
            </w:rPr>
            <w:t xml:space="preserve"> </w:t>
          </w:r>
          <w:r w:rsidR="00BA6ED9">
            <w:rPr>
              <w:rFonts w:cstheme="minorHAnsi"/>
              <w:b/>
              <w:bCs/>
              <w:sz w:val="24"/>
              <w:szCs w:val="24"/>
            </w:rPr>
            <w:t xml:space="preserve">(arba lygiavertės) </w:t>
          </w:r>
          <w:r w:rsidR="005312D9" w:rsidRPr="005312D9">
            <w:rPr>
              <w:rFonts w:cstheme="minorHAnsi"/>
              <w:b/>
              <w:bCs/>
              <w:sz w:val="24"/>
              <w:szCs w:val="24"/>
            </w:rPr>
            <w:t>PROGRAMINĖS ĮRANGOS LICENCIJŲ NUOMOS</w:t>
          </w:r>
          <w:r w:rsidR="005312D9">
            <w:rPr>
              <w:rFonts w:cstheme="minorHAnsi"/>
              <w:b/>
              <w:bCs/>
              <w:sz w:val="24"/>
              <w:szCs w:val="24"/>
            </w:rPr>
            <w:t xml:space="preserve"> PIRKIMAS</w:t>
          </w:r>
          <w:r w:rsidR="00D526C8" w:rsidRPr="007B0C34">
            <w:rPr>
              <w:rFonts w:cstheme="minorHAnsi"/>
              <w:b/>
              <w:bCs/>
              <w:sz w:val="24"/>
              <w:szCs w:val="24"/>
            </w:rPr>
            <w:t>“</w:t>
          </w:r>
        </w:p>
        <w:p w14:paraId="18ACC6AD" w14:textId="0B273731" w:rsidR="00D526C8" w:rsidRPr="007B0C34" w:rsidRDefault="00D526C8" w:rsidP="004E4612">
          <w:pPr>
            <w:spacing w:after="120" w:line="20" w:lineRule="atLeast"/>
            <w:contextualSpacing/>
            <w:jc w:val="center"/>
            <w:rPr>
              <w:rFonts w:cstheme="minorHAnsi"/>
              <w:b/>
              <w:bCs/>
              <w:sz w:val="24"/>
              <w:szCs w:val="24"/>
              <w:lang w:val="en-GB"/>
            </w:rPr>
          </w:pPr>
          <w:r w:rsidRPr="007B0C34">
            <w:rPr>
              <w:rFonts w:cstheme="minorHAnsi"/>
              <w:b/>
              <w:bCs/>
              <w:sz w:val="24"/>
              <w:szCs w:val="24"/>
            </w:rPr>
            <w:t xml:space="preserve">ATVIRO KONKURSO </w:t>
          </w:r>
          <w:r w:rsidR="00EB164F" w:rsidRPr="007B0C34">
            <w:rPr>
              <w:rFonts w:cstheme="minorHAnsi"/>
              <w:b/>
              <w:bCs/>
              <w:sz w:val="24"/>
              <w:szCs w:val="24"/>
            </w:rPr>
            <w:t xml:space="preserve">SPECIALIOSIOS </w:t>
          </w:r>
          <w:r w:rsidRPr="007B0C34">
            <w:rPr>
              <w:rFonts w:cstheme="minorHAnsi"/>
              <w:b/>
              <w:bCs/>
              <w:sz w:val="24"/>
              <w:szCs w:val="24"/>
            </w:rPr>
            <w:t>SĄLYGOS</w:t>
          </w:r>
          <w:r w:rsidR="00EC4CB7" w:rsidRPr="007B0C34">
            <w:rPr>
              <w:rFonts w:cstheme="minorHAnsi"/>
              <w:b/>
              <w:bCs/>
              <w:sz w:val="24"/>
              <w:szCs w:val="24"/>
            </w:rPr>
            <w:t xml:space="preserve"> </w:t>
          </w:r>
        </w:p>
        <w:p w14:paraId="67D34D7E" w14:textId="552005E2" w:rsidR="00D53BF4" w:rsidRPr="006C3FAD" w:rsidRDefault="00D53BF4" w:rsidP="004E4612">
          <w:pPr>
            <w:spacing w:after="120" w:line="20" w:lineRule="atLeast"/>
            <w:contextualSpacing/>
            <w:jc w:val="center"/>
            <w:rPr>
              <w:rFonts w:cstheme="minorHAnsi"/>
              <w:b/>
              <w:bCs/>
              <w:color w:val="000000" w:themeColor="text1"/>
              <w:sz w:val="24"/>
              <w:szCs w:val="24"/>
            </w:rPr>
          </w:pPr>
          <w:r w:rsidRPr="007B0C34">
            <w:rPr>
              <w:rFonts w:cstheme="minorHAnsi"/>
              <w:b/>
              <w:bCs/>
              <w:sz w:val="24"/>
              <w:szCs w:val="24"/>
            </w:rPr>
            <w:t>V</w:t>
          </w:r>
          <w:r w:rsidR="00755F3B" w:rsidRPr="007B0C34">
            <w:rPr>
              <w:rFonts w:cstheme="minorHAnsi"/>
              <w:b/>
              <w:bCs/>
              <w:sz w:val="24"/>
              <w:szCs w:val="24"/>
            </w:rPr>
            <w:t>ersija</w:t>
          </w:r>
          <w:r w:rsidRPr="007B0C34">
            <w:rPr>
              <w:rFonts w:cstheme="minorHAnsi"/>
              <w:b/>
              <w:bCs/>
              <w:sz w:val="24"/>
              <w:szCs w:val="24"/>
            </w:rPr>
            <w:t xml:space="preserve"> Nr. </w:t>
          </w:r>
          <w:r w:rsidR="007A529B">
            <w:rPr>
              <w:rFonts w:cstheme="minorHAnsi"/>
              <w:b/>
              <w:bCs/>
              <w:sz w:val="24"/>
              <w:szCs w:val="24"/>
            </w:rPr>
            <w:t>1</w:t>
          </w:r>
        </w:p>
        <w:p w14:paraId="517C01D9" w14:textId="072A2F73"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A529B" w:rsidRDefault="001C24BC" w:rsidP="004E4612">
              <w:pPr>
                <w:pStyle w:val="Turinioantrat"/>
                <w:spacing w:before="0" w:line="20" w:lineRule="atLeast"/>
                <w:ind w:left="432" w:hanging="432"/>
                <w:contextualSpacing/>
                <w:rPr>
                  <w:rFonts w:asciiTheme="minorHAnsi" w:hAnsiTheme="minorHAnsi" w:cstheme="minorHAnsi"/>
                  <w:sz w:val="24"/>
                  <w:szCs w:val="24"/>
                </w:rPr>
              </w:pPr>
              <w:r w:rsidRPr="007A529B">
                <w:rPr>
                  <w:rFonts w:asciiTheme="minorHAnsi" w:hAnsiTheme="minorHAnsi" w:cstheme="minorHAnsi"/>
                  <w:sz w:val="24"/>
                  <w:szCs w:val="24"/>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11394C"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11394C"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11394C"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11394C"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11394C"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11394C"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11394C"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11394C"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11394C"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11394C"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1C30F07D" w:rsidR="0074475B" w:rsidRDefault="0011394C">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w:t>
                </w:r>
                <w:r w:rsidR="008F7ED9" w:rsidRPr="008F7ED9">
                  <w:rPr>
                    <w:rStyle w:val="Hipersaitas"/>
                    <w:rFonts w:eastAsia="Calibri" w:cstheme="minorHAnsi"/>
                    <w:noProof/>
                  </w:rPr>
                  <w:t>Tiekėjų pašalinimo pagrindai</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6C1DBD35" w:rsidR="0074475B" w:rsidRDefault="0011394C">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w:t>
                </w:r>
                <w:r w:rsidR="0049467F" w:rsidRPr="0049467F">
                  <w:rPr>
                    <w:rStyle w:val="Hipersaitas"/>
                    <w:rFonts w:eastAsia="Calibri" w:cstheme="minorHAnsi"/>
                    <w:noProof/>
                  </w:rPr>
                  <w:t>Tiekėjų kvalifikacijos reikalavimai ir reikalaujami kokybės bei aplinkos apsaugos vadybos sistemų standartai</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3A17EC2B" w14:textId="4444E204" w:rsidR="00E967E3" w:rsidRDefault="0011394C" w:rsidP="00E967E3">
              <w:pPr>
                <w:pStyle w:val="Turinys2"/>
                <w:rPr>
                  <w:rFonts w:cstheme="minorHAnsi"/>
                  <w:b/>
                  <w:bCs/>
                  <w:color w:val="2B579A"/>
                  <w:shd w:val="clear" w:color="auto" w:fill="E6E6E6"/>
                </w:rPr>
              </w:pPr>
              <w:hyperlink w:anchor="_Toc126333942" w:history="1">
                <w:r w:rsidR="0074475B" w:rsidRPr="00FA7F81">
                  <w:rPr>
                    <w:rStyle w:val="Hipersaitas"/>
                    <w:rFonts w:eastAsia="Calibri" w:cstheme="minorHAnsi"/>
                    <w:noProof/>
                  </w:rPr>
                  <w:t>Pirkimo sąlygų 4 priedas „</w:t>
                </w:r>
                <w:r w:rsidR="00555EB9" w:rsidRPr="00555EB9">
                  <w:rPr>
                    <w:rStyle w:val="Hipersaitas"/>
                    <w:rFonts w:eastAsia="Calibri" w:cstheme="minorHAnsi"/>
                    <w:noProof/>
                  </w:rPr>
                  <w:t>Tiekėjo deklaracija dėl atitikties Reglamento nuostatoms juridiniam asmeniui</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r w:rsidR="001C24BC" w:rsidRPr="00F0499F">
                <w:rPr>
                  <w:rFonts w:cstheme="minorHAnsi"/>
                  <w:b/>
                  <w:bCs/>
                  <w:color w:val="2B579A"/>
                  <w:shd w:val="clear" w:color="auto" w:fill="E6E6E6"/>
                </w:rPr>
                <w:fldChar w:fldCharType="end"/>
              </w:r>
            </w:p>
            <w:p w14:paraId="219F83EE" w14:textId="7ED37D14" w:rsidR="00E967E3" w:rsidRDefault="00E967E3" w:rsidP="0035199E">
              <w:pPr>
                <w:spacing w:after="0"/>
              </w:pPr>
              <w:r>
                <w:t xml:space="preserve">    Pirkimo sąlygų 5 priedas „Techninė specifikacija“</w:t>
              </w:r>
            </w:p>
            <w:p w14:paraId="12725D9B" w14:textId="10654166" w:rsidR="0035199E" w:rsidRDefault="0035199E" w:rsidP="009A54C4">
              <w:pPr>
                <w:spacing w:after="0"/>
              </w:pPr>
              <w:r>
                <w:t xml:space="preserve">    Pirkimo sąlygų 6 priedas „Pasiūlymo forma“</w:t>
              </w:r>
            </w:p>
            <w:p w14:paraId="178A9350" w14:textId="2656BCF7" w:rsidR="009A54C4" w:rsidRPr="00E967E3" w:rsidRDefault="009A54C4" w:rsidP="009A54C4">
              <w:pPr>
                <w:spacing w:after="0"/>
              </w:pPr>
              <w:r>
                <w:t xml:space="preserve">    Pirkimo sąlygų 7 priedas EBVPD</w:t>
              </w:r>
            </w:p>
            <w:p w14:paraId="0DDC40AE" w14:textId="1DC8C41A" w:rsidR="001C24BC" w:rsidRPr="00E967E3" w:rsidRDefault="0011394C" w:rsidP="00E967E3"/>
          </w:sdtContent>
        </w:sdt>
        <w:p w14:paraId="73CCB438" w14:textId="496D25CC"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904D1C" w:rsidRDefault="00263B34" w:rsidP="00457163">
      <w:pPr>
        <w:pStyle w:val="Antrat1"/>
        <w:numPr>
          <w:ilvl w:val="0"/>
          <w:numId w:val="1"/>
        </w:numPr>
        <w:spacing w:line="20" w:lineRule="atLeast"/>
        <w:ind w:left="567" w:hanging="567"/>
        <w:contextualSpacing/>
        <w:rPr>
          <w:rFonts w:asciiTheme="minorHAnsi" w:hAnsiTheme="minorHAnsi" w:cstheme="minorHAnsi"/>
          <w:sz w:val="24"/>
          <w:szCs w:val="24"/>
        </w:rPr>
      </w:pPr>
      <w:bookmarkStart w:id="1" w:name="_Toc126333928"/>
      <w:bookmarkStart w:id="2" w:name="_Toc335201954"/>
      <w:bookmarkStart w:id="3" w:name="_Toc147739116"/>
      <w:r w:rsidRPr="00904D1C">
        <w:rPr>
          <w:rFonts w:asciiTheme="minorHAnsi" w:hAnsiTheme="minorHAnsi" w:cstheme="minorHAnsi"/>
          <w:sz w:val="24"/>
          <w:szCs w:val="24"/>
        </w:rPr>
        <w:lastRenderedPageBreak/>
        <w:t>Bendra informacija</w:t>
      </w:r>
      <w:bookmarkEnd w:id="1"/>
    </w:p>
    <w:p w14:paraId="20B4CC80" w14:textId="3BBC8541" w:rsidR="008272CE" w:rsidRPr="0062624D" w:rsidRDefault="008272CE" w:rsidP="0062624D">
      <w:pPr>
        <w:pStyle w:val="Sraopastraipa"/>
        <w:numPr>
          <w:ilvl w:val="1"/>
          <w:numId w:val="1"/>
        </w:numPr>
        <w:tabs>
          <w:tab w:val="left" w:pos="993"/>
        </w:tabs>
        <w:spacing w:after="0" w:line="20" w:lineRule="atLeast"/>
        <w:ind w:left="0" w:firstLine="567"/>
        <w:jc w:val="both"/>
        <w:rPr>
          <w:rFonts w:cstheme="minorHAnsi"/>
        </w:rPr>
      </w:pPr>
      <w:r w:rsidRPr="007A529B">
        <w:rPr>
          <w:rFonts w:cstheme="minorHAnsi"/>
        </w:rPr>
        <w:t>Perkančioji organizacija –</w:t>
      </w:r>
      <w:r w:rsidR="007A529B" w:rsidRPr="007A529B">
        <w:t xml:space="preserve"> </w:t>
      </w:r>
      <w:r w:rsidR="007A529B" w:rsidRPr="007A529B">
        <w:rPr>
          <w:rFonts w:cstheme="minorHAnsi"/>
        </w:rPr>
        <w:t>Valstybinio socialinio draudimo fondo valdyba prie Socialinės apsaugos ir darbo ministerijos (toliau – Fondo valdyba)</w:t>
      </w:r>
      <w:r w:rsidR="00E56BA8" w:rsidRPr="007A529B">
        <w:rPr>
          <w:rFonts w:eastAsia="Calibri" w:cstheme="minorHAnsi"/>
        </w:rPr>
        <w:t>,</w:t>
      </w:r>
      <w:r w:rsidR="00E56BA8" w:rsidRPr="007A529B">
        <w:rPr>
          <w:rFonts w:eastAsia="Calibri" w:cstheme="minorHAnsi"/>
          <w:color w:val="00B050"/>
        </w:rPr>
        <w:t xml:space="preserve"> </w:t>
      </w:r>
      <w:r w:rsidR="00E56BA8" w:rsidRPr="007A529B">
        <w:rPr>
          <w:rFonts w:eastAsia="Calibri" w:cstheme="minorHAnsi"/>
        </w:rPr>
        <w:t>juridinio asmens kodas</w:t>
      </w:r>
      <w:r w:rsidR="007A529B">
        <w:rPr>
          <w:rFonts w:eastAsia="Calibri" w:cstheme="minorHAnsi"/>
        </w:rPr>
        <w:t xml:space="preserve"> 191630223</w:t>
      </w:r>
      <w:r w:rsidR="00E56BA8" w:rsidRPr="007A529B">
        <w:rPr>
          <w:rFonts w:eastAsia="Calibri" w:cstheme="minorHAnsi"/>
        </w:rPr>
        <w:t xml:space="preserve">, adresas </w:t>
      </w:r>
      <w:r w:rsidR="007A529B" w:rsidRPr="00781830">
        <w:rPr>
          <w:rFonts w:eastAsia="Calibri" w:cstheme="minorHAnsi"/>
        </w:rPr>
        <w:t>Konstitucijos pr. 12-101</w:t>
      </w:r>
      <w:r w:rsidR="00E56BA8" w:rsidRPr="00781830">
        <w:rPr>
          <w:rFonts w:eastAsia="Calibri" w:cstheme="minorHAnsi"/>
        </w:rPr>
        <w:t xml:space="preserve">, </w:t>
      </w:r>
      <w:r w:rsidR="00781830">
        <w:rPr>
          <w:rFonts w:eastAsia="Calibri" w:cstheme="minorHAnsi"/>
        </w:rPr>
        <w:t>Vilnius</w:t>
      </w:r>
      <w:r w:rsidR="00362719" w:rsidRPr="007A529B">
        <w:rPr>
          <w:rFonts w:eastAsia="Calibri" w:cstheme="minorHAnsi"/>
        </w:rPr>
        <w:t>.</w:t>
      </w:r>
      <w:r w:rsidR="008C5433" w:rsidRPr="007A529B">
        <w:rPr>
          <w:rFonts w:eastAsia="Calibri" w:cstheme="minorHAnsi"/>
        </w:rPr>
        <w:t xml:space="preserve"> </w:t>
      </w:r>
      <w:r w:rsidR="00E05E2D" w:rsidRPr="007A529B">
        <w:rPr>
          <w:rFonts w:eastAsia="Calibri" w:cstheme="minorHAnsi"/>
        </w:rPr>
        <w:t>P</w:t>
      </w:r>
      <w:r w:rsidR="00D94650" w:rsidRPr="007A529B">
        <w:rPr>
          <w:rFonts w:eastAsia="Calibri" w:cstheme="minorHAnsi"/>
        </w:rPr>
        <w:t>erkančioji organizacija yra PVM mokėtoja</w:t>
      </w:r>
      <w:r w:rsidR="009C69A4" w:rsidRPr="007A529B">
        <w:rPr>
          <w:rFonts w:eastAsia="Calibri" w:cstheme="minorHAnsi"/>
        </w:rPr>
        <w:t>.</w:t>
      </w:r>
    </w:p>
    <w:p w14:paraId="2239DD1B" w14:textId="5941E679" w:rsidR="002F5F8E" w:rsidRPr="0062624D" w:rsidRDefault="007D6857" w:rsidP="0062624D">
      <w:pPr>
        <w:pStyle w:val="Sraopastraipa"/>
        <w:numPr>
          <w:ilvl w:val="1"/>
          <w:numId w:val="1"/>
        </w:numPr>
        <w:tabs>
          <w:tab w:val="left" w:pos="993"/>
        </w:tabs>
        <w:spacing w:after="0" w:line="20" w:lineRule="atLeast"/>
        <w:ind w:left="0" w:firstLine="567"/>
        <w:jc w:val="both"/>
        <w:rPr>
          <w:rFonts w:cstheme="minorHAnsi"/>
        </w:rPr>
      </w:pPr>
      <w:r w:rsidRPr="0062624D">
        <w:rPr>
          <w:color w:val="000000" w:themeColor="text1"/>
        </w:rPr>
        <w:t>Pirkimas</w:t>
      </w:r>
      <w:r w:rsidR="00B37854" w:rsidRPr="0062624D">
        <w:rPr>
          <w:color w:val="000000" w:themeColor="text1"/>
        </w:rPr>
        <w:t xml:space="preserve"> neatlieka</w:t>
      </w:r>
      <w:r w:rsidRPr="0062624D">
        <w:rPr>
          <w:color w:val="000000" w:themeColor="text1"/>
        </w:rPr>
        <w:t>mas</w:t>
      </w:r>
      <w:r w:rsidR="00B37854" w:rsidRPr="0062624D">
        <w:rPr>
          <w:color w:val="000000" w:themeColor="text1"/>
        </w:rPr>
        <w:t xml:space="preserve"> </w:t>
      </w:r>
      <w:r w:rsidR="002F5F8E" w:rsidRPr="0062624D">
        <w:rPr>
          <w:color w:val="000000" w:themeColor="text1"/>
        </w:rPr>
        <w:t>naudojantis centralizuotų pirkimų katalogu</w:t>
      </w:r>
      <w:r w:rsidRPr="0062624D">
        <w:rPr>
          <w:color w:val="000000" w:themeColor="text1"/>
        </w:rPr>
        <w:t xml:space="preserve">, nes </w:t>
      </w:r>
      <w:r w:rsidR="0062624D" w:rsidRPr="005312D9">
        <w:t>kataloge nėra šių prekių</w:t>
      </w:r>
      <w:r w:rsidR="0062624D" w:rsidRPr="00DC065A">
        <w:t>.</w:t>
      </w:r>
      <w:r w:rsidRPr="00DC065A">
        <w:t xml:space="preserve"> </w:t>
      </w:r>
    </w:p>
    <w:p w14:paraId="62DF64D0" w14:textId="511D55C7" w:rsidR="00AA23FB" w:rsidRPr="0062624D" w:rsidRDefault="00AA23FB" w:rsidP="0062624D">
      <w:pPr>
        <w:pStyle w:val="Sraopastraipa"/>
        <w:numPr>
          <w:ilvl w:val="1"/>
          <w:numId w:val="1"/>
        </w:numPr>
        <w:tabs>
          <w:tab w:val="left" w:pos="993"/>
        </w:tabs>
        <w:spacing w:after="0" w:line="20" w:lineRule="atLeast"/>
        <w:ind w:left="0" w:firstLine="567"/>
        <w:jc w:val="both"/>
        <w:rPr>
          <w:rFonts w:cstheme="minorHAnsi"/>
        </w:rPr>
      </w:pPr>
      <w:r w:rsidRPr="0062624D">
        <w:rPr>
          <w:rFonts w:eastAsia="Times New Roman" w:cstheme="minorHAnsi"/>
        </w:rPr>
        <w:t>Perkančioji organizacija nerezervuoja teisės dalyvauti pirkime.</w:t>
      </w:r>
    </w:p>
    <w:p w14:paraId="573233DF" w14:textId="0AC8FE95" w:rsidR="00E32C8E" w:rsidRDefault="00E32C8E" w:rsidP="00170C00">
      <w:pPr>
        <w:pStyle w:val="Sraopastraipa"/>
        <w:numPr>
          <w:ilvl w:val="1"/>
          <w:numId w:val="1"/>
        </w:numPr>
        <w:tabs>
          <w:tab w:val="left" w:pos="993"/>
        </w:tabs>
        <w:spacing w:after="0" w:line="20" w:lineRule="atLeast"/>
        <w:ind w:left="0" w:firstLine="567"/>
        <w:jc w:val="both"/>
        <w:rPr>
          <w:rFonts w:cstheme="minorHAnsi"/>
        </w:rPr>
      </w:pPr>
      <w:r w:rsidRPr="0062624D">
        <w:rPr>
          <w:rFonts w:cstheme="minorHAnsi"/>
        </w:rPr>
        <w:t xml:space="preserve">Stebėtojai dalyvauti </w:t>
      </w:r>
      <w:r w:rsidR="008A3C98" w:rsidRPr="0062624D">
        <w:rPr>
          <w:rFonts w:cstheme="minorHAnsi"/>
        </w:rPr>
        <w:t>K</w:t>
      </w:r>
      <w:r w:rsidRPr="0062624D">
        <w:rPr>
          <w:rFonts w:cstheme="minorHAnsi"/>
        </w:rPr>
        <w:t>omisijos posėdžiuose nėra kviečiami.</w:t>
      </w:r>
    </w:p>
    <w:p w14:paraId="39603E6D" w14:textId="3CA86029" w:rsidR="005E62F0" w:rsidRPr="0062624D" w:rsidRDefault="003A502A" w:rsidP="00170C00">
      <w:pPr>
        <w:pStyle w:val="Sraopastraipa"/>
        <w:numPr>
          <w:ilvl w:val="1"/>
          <w:numId w:val="1"/>
        </w:numPr>
        <w:tabs>
          <w:tab w:val="left" w:pos="993"/>
        </w:tabs>
        <w:spacing w:after="0" w:line="20" w:lineRule="atLeast"/>
        <w:ind w:left="0" w:firstLine="567"/>
        <w:jc w:val="both"/>
        <w:rPr>
          <w:rFonts w:cstheme="minorHAnsi"/>
        </w:rPr>
      </w:pPr>
      <w:r w:rsidRPr="0062624D">
        <w:rPr>
          <w:rFonts w:cstheme="minorHAnsi"/>
        </w:rPr>
        <w:t>Atliekamas žaliasis pirkimas. Pirkimas vykdomas vadovaujantis Lietuvos Respublikos aplinkos ministro 2011 m. birželio 28 d. įsakymo Nr. D1-508 „</w:t>
      </w:r>
      <w:hyperlink r:id="rId11" w:history="1">
        <w:r w:rsidRPr="0062624D">
          <w:rPr>
            <w:rStyle w:val="Hipersaitas"/>
            <w:rFonts w:cstheme="minorHAnsi"/>
            <w:color w:val="0070C0"/>
            <w:u w:val="single"/>
          </w:rPr>
          <w:t>Dėl Aplinkos apsaugos kriterijų taikymo, vykdant žaliuosius pirkimus, tvarkos aprašo patvirtinimo</w:t>
        </w:r>
      </w:hyperlink>
      <w:r w:rsidRPr="0062624D">
        <w:rPr>
          <w:rFonts w:cstheme="minorHAnsi"/>
        </w:rPr>
        <w:t>“</w:t>
      </w:r>
      <w:r w:rsidR="005312D9">
        <w:rPr>
          <w:rFonts w:cstheme="minorHAnsi"/>
        </w:rPr>
        <w:t xml:space="preserve"> 4.4.3. </w:t>
      </w:r>
      <w:r w:rsidRPr="0062624D">
        <w:rPr>
          <w:rFonts w:cstheme="minorHAnsi"/>
        </w:rPr>
        <w:t xml:space="preserve">punktu. </w:t>
      </w:r>
    </w:p>
    <w:p w14:paraId="2413C02D" w14:textId="08B3A102" w:rsidR="00E32C8E" w:rsidRPr="00D07370" w:rsidRDefault="00E32C8E" w:rsidP="00170C00">
      <w:pPr>
        <w:pStyle w:val="Sraopastraipa"/>
        <w:numPr>
          <w:ilvl w:val="1"/>
          <w:numId w:val="7"/>
        </w:numPr>
        <w:tabs>
          <w:tab w:val="left" w:pos="993"/>
        </w:tabs>
        <w:spacing w:after="0" w:line="240" w:lineRule="auto"/>
        <w:ind w:left="0" w:firstLine="567"/>
        <w:jc w:val="both"/>
        <w:rPr>
          <w:rFonts w:eastAsia="Arial"/>
        </w:rPr>
      </w:pPr>
      <w:r w:rsidRPr="00D07370">
        <w:rPr>
          <w:rFonts w:eastAsia="Arial"/>
        </w:rPr>
        <w:t xml:space="preserve">Išankstinis skelbimas apie </w:t>
      </w:r>
      <w:r w:rsidR="007A68AD" w:rsidRPr="00D07370">
        <w:rPr>
          <w:rFonts w:eastAsia="Arial"/>
        </w:rPr>
        <w:t>p</w:t>
      </w:r>
      <w:r w:rsidRPr="00D07370">
        <w:rPr>
          <w:rFonts w:eastAsia="Arial"/>
        </w:rPr>
        <w:t>irkimą nebuvo paskelbtas</w:t>
      </w:r>
      <w:r w:rsidR="0062624D" w:rsidRPr="00D07370">
        <w:rPr>
          <w:rFonts w:eastAsia="Arial"/>
        </w:rPr>
        <w:t>.</w:t>
      </w:r>
    </w:p>
    <w:p w14:paraId="72EF28E7" w14:textId="2E20A36C" w:rsidR="00AF1430" w:rsidRDefault="00015FC9" w:rsidP="00170C00">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352A3A88" w:rsidR="004D070C" w:rsidRDefault="007466F8" w:rsidP="00170C0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170C00">
      <w:pPr>
        <w:pStyle w:val="Sraopastraipa"/>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904D1C" w:rsidRDefault="00507DC9" w:rsidP="00717DCC">
      <w:pPr>
        <w:pStyle w:val="Antrat1"/>
        <w:spacing w:line="20" w:lineRule="atLeast"/>
        <w:contextualSpacing/>
        <w:rPr>
          <w:sz w:val="24"/>
          <w:szCs w:val="24"/>
        </w:rPr>
      </w:pPr>
      <w:bookmarkStart w:id="4" w:name="_Ref39426332"/>
      <w:bookmarkStart w:id="5" w:name="_Ref39426338"/>
      <w:bookmarkStart w:id="6" w:name="_Toc126333929"/>
      <w:bookmarkEnd w:id="2"/>
      <w:r w:rsidRPr="00904D1C">
        <w:rPr>
          <w:rFonts w:ascii="Calibri" w:hAnsi="Calibri" w:cs="Calibri"/>
          <w:sz w:val="24"/>
          <w:szCs w:val="24"/>
        </w:rPr>
        <w:t>2</w:t>
      </w:r>
      <w:r w:rsidRPr="00904D1C">
        <w:rPr>
          <w:sz w:val="24"/>
          <w:szCs w:val="24"/>
        </w:rPr>
        <w:t xml:space="preserve">. </w:t>
      </w:r>
      <w:r w:rsidR="00B41C66" w:rsidRPr="00904D1C">
        <w:rPr>
          <w:rFonts w:asciiTheme="minorHAnsi" w:hAnsiTheme="minorHAnsi" w:cstheme="minorHAnsi"/>
          <w:sz w:val="24"/>
          <w:szCs w:val="24"/>
        </w:rPr>
        <w:t>Pirkimo objektas</w:t>
      </w:r>
      <w:bookmarkEnd w:id="4"/>
      <w:bookmarkEnd w:id="5"/>
      <w:bookmarkEnd w:id="6"/>
    </w:p>
    <w:p w14:paraId="556A073F" w14:textId="134F2D10" w:rsidR="00864696" w:rsidRDefault="00B41C66" w:rsidP="00F53B58">
      <w:pPr>
        <w:pStyle w:val="Betarp"/>
        <w:numPr>
          <w:ilvl w:val="1"/>
          <w:numId w:val="5"/>
        </w:numPr>
        <w:tabs>
          <w:tab w:val="left" w:pos="993"/>
        </w:tabs>
        <w:spacing w:after="120"/>
        <w:ind w:left="0" w:firstLine="567"/>
        <w:contextualSpacing/>
        <w:jc w:val="both"/>
        <w:rPr>
          <w:rFonts w:cstheme="minorHAnsi"/>
        </w:rPr>
      </w:pPr>
      <w:r w:rsidRPr="00864696">
        <w:rPr>
          <w:rFonts w:eastAsia="Calibri"/>
          <w:color w:val="000000" w:themeColor="text1"/>
        </w:rPr>
        <w:t xml:space="preserve">Perkančioji organizacija numato įsigyti </w:t>
      </w:r>
      <w:r w:rsidR="005312D9" w:rsidRPr="00864696">
        <w:rPr>
          <w:rFonts w:eastAsia="Calibri"/>
          <w:i/>
        </w:rPr>
        <w:t>Microsoft</w:t>
      </w:r>
      <w:r w:rsidR="005312D9" w:rsidRPr="00864696">
        <w:rPr>
          <w:rFonts w:eastAsia="Calibri"/>
        </w:rPr>
        <w:t xml:space="preserve"> </w:t>
      </w:r>
      <w:r w:rsidR="00BA6ED9">
        <w:rPr>
          <w:rFonts w:eastAsia="Calibri"/>
        </w:rPr>
        <w:t xml:space="preserve">(arba lygiavertės) </w:t>
      </w:r>
      <w:r w:rsidR="005312D9" w:rsidRPr="00864696">
        <w:rPr>
          <w:rFonts w:eastAsia="Calibri"/>
        </w:rPr>
        <w:t xml:space="preserve">Korporatyvinės Prenumeratos Sutarties (angl. ESA) licencijų, užtikrinančių Fondo valdybos ir jos teritorinių skyrių kompiuterizuotų darbo vietų ir </w:t>
      </w:r>
      <w:r w:rsidR="005312D9" w:rsidRPr="00864696">
        <w:rPr>
          <w:rFonts w:eastAsia="Calibri"/>
          <w:i/>
        </w:rPr>
        <w:t>Windows</w:t>
      </w:r>
      <w:r w:rsidR="005312D9" w:rsidRPr="00864696">
        <w:rPr>
          <w:rFonts w:eastAsia="Calibri"/>
        </w:rPr>
        <w:t xml:space="preserve"> platformoje veikiančių tarnybinių stočių veikimui būtinos programinės įrangos legalumą, nuomą</w:t>
      </w:r>
      <w:r w:rsidRPr="00864696">
        <w:rPr>
          <w:rFonts w:eastAsia="Calibri"/>
        </w:rPr>
        <w:t>.</w:t>
      </w:r>
      <w:r w:rsidRPr="00864696">
        <w:rPr>
          <w:rFonts w:cstheme="minorHAnsi"/>
        </w:rPr>
        <w:t xml:space="preserve"> </w:t>
      </w:r>
    </w:p>
    <w:p w14:paraId="09776F78" w14:textId="435616FF" w:rsidR="00661804" w:rsidRPr="00864696" w:rsidRDefault="00B41C66" w:rsidP="00F53B58">
      <w:pPr>
        <w:pStyle w:val="Betarp"/>
        <w:numPr>
          <w:ilvl w:val="1"/>
          <w:numId w:val="5"/>
        </w:numPr>
        <w:tabs>
          <w:tab w:val="left" w:pos="993"/>
        </w:tabs>
        <w:spacing w:after="120"/>
        <w:ind w:left="0" w:firstLine="567"/>
        <w:contextualSpacing/>
        <w:jc w:val="both"/>
        <w:rPr>
          <w:rFonts w:cstheme="minorHAnsi"/>
        </w:rPr>
      </w:pPr>
      <w:r w:rsidRPr="00864696">
        <w:rPr>
          <w:rFonts w:cstheme="minorHAnsi"/>
        </w:rPr>
        <w:t>Pirkimo objektas į dalis neskaidomas</w:t>
      </w:r>
      <w:r w:rsidR="00661804" w:rsidRPr="00864696">
        <w:rPr>
          <w:rFonts w:cstheme="minorHAnsi"/>
        </w:rPr>
        <w:t>, nes Perkant ne vienu pirkimu to paties gamintojo programinę įrangą:</w:t>
      </w:r>
    </w:p>
    <w:p w14:paraId="45FC10E8" w14:textId="2FAB142C" w:rsidR="00661804" w:rsidRPr="00661804" w:rsidRDefault="00661804" w:rsidP="00661804">
      <w:pPr>
        <w:pStyle w:val="Betarp"/>
        <w:spacing w:after="120"/>
        <w:ind w:firstLine="567"/>
        <w:contextualSpacing/>
        <w:jc w:val="both"/>
        <w:rPr>
          <w:rFonts w:cstheme="minorHAnsi"/>
        </w:rPr>
      </w:pPr>
      <w:r>
        <w:rPr>
          <w:rFonts w:cstheme="minorHAnsi"/>
        </w:rPr>
        <w:t xml:space="preserve">- </w:t>
      </w:r>
      <w:r w:rsidRPr="00661804">
        <w:rPr>
          <w:rFonts w:cstheme="minorHAnsi"/>
        </w:rPr>
        <w:t>tiekėjų konkurencija nepadidėtų, nes reikalinga to paties gamintojo kompetencija;</w:t>
      </w:r>
    </w:p>
    <w:p w14:paraId="7221649A" w14:textId="14904A9B" w:rsidR="00661804" w:rsidRPr="00661804" w:rsidRDefault="00661804" w:rsidP="00661804">
      <w:pPr>
        <w:pStyle w:val="Betarp"/>
        <w:spacing w:after="120"/>
        <w:ind w:firstLine="567"/>
        <w:contextualSpacing/>
        <w:jc w:val="both"/>
        <w:rPr>
          <w:rFonts w:cstheme="minorHAnsi"/>
        </w:rPr>
      </w:pPr>
      <w:r w:rsidRPr="00661804">
        <w:rPr>
          <w:rFonts w:cstheme="minorHAnsi"/>
        </w:rPr>
        <w:t>- pagrindo mažesnei kainai nesusidarytų, nes reikalinga to paties gamintojo kompetencija. Priešingai – susidarytų prielaidos didesnei kainai.</w:t>
      </w:r>
    </w:p>
    <w:p w14:paraId="76D398DA" w14:textId="77777777" w:rsidR="00661804" w:rsidRDefault="00661804" w:rsidP="00661804">
      <w:pPr>
        <w:pStyle w:val="Betarp"/>
        <w:spacing w:after="120"/>
        <w:ind w:firstLine="567"/>
        <w:contextualSpacing/>
        <w:jc w:val="both"/>
        <w:rPr>
          <w:rFonts w:cstheme="minorHAnsi"/>
        </w:rPr>
      </w:pPr>
      <w:r w:rsidRPr="00661804">
        <w:rPr>
          <w:rFonts w:cstheme="minorHAnsi"/>
        </w:rPr>
        <w:t>- skaidyti prekes laike negalima, nes perkama tik tiek kiek šiuo metu reikia</w:t>
      </w:r>
      <w:r>
        <w:rPr>
          <w:rFonts w:cstheme="minorHAnsi"/>
        </w:rPr>
        <w:t>.</w:t>
      </w:r>
    </w:p>
    <w:p w14:paraId="48EEE6C2" w14:textId="26BDB02A" w:rsidR="00B41C66" w:rsidRPr="005312D9" w:rsidRDefault="00661804" w:rsidP="00864696">
      <w:pPr>
        <w:pStyle w:val="Betarp"/>
        <w:ind w:firstLine="567"/>
        <w:contextualSpacing/>
        <w:jc w:val="both"/>
        <w:rPr>
          <w:rFonts w:cstheme="minorHAnsi"/>
        </w:rPr>
      </w:pPr>
      <w:r>
        <w:rPr>
          <w:rFonts w:cstheme="minorHAnsi"/>
        </w:rPr>
        <w:t xml:space="preserve">2.3.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864696">
        <w:rPr>
          <w:rFonts w:cstheme="minorHAnsi"/>
        </w:rPr>
        <w:t xml:space="preserve"> 5</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6078A8C6" w:rsidR="00325243" w:rsidRPr="00864696" w:rsidRDefault="00815D5F" w:rsidP="00B802D4">
      <w:pPr>
        <w:pStyle w:val="Sraopastraipa"/>
        <w:spacing w:after="0" w:line="240" w:lineRule="auto"/>
        <w:ind w:left="0" w:firstLine="567"/>
        <w:jc w:val="both"/>
        <w:rPr>
          <w:rFonts w:cstheme="minorHAnsi"/>
          <w:iCs/>
        </w:rPr>
      </w:pPr>
      <w:r w:rsidRPr="000775B4">
        <w:rPr>
          <w:rFonts w:cstheme="minorHAnsi"/>
        </w:rPr>
        <w:t>2.</w:t>
      </w:r>
      <w:r w:rsidR="00661804">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78827DAB" w:rsidR="00004521" w:rsidRDefault="00004521" w:rsidP="00DE7037">
      <w:pPr>
        <w:pStyle w:val="Sraopastraipa"/>
        <w:spacing w:after="0" w:line="240" w:lineRule="auto"/>
        <w:ind w:left="0" w:firstLine="567"/>
        <w:jc w:val="both"/>
        <w:rPr>
          <w:rFonts w:cstheme="minorHAnsi"/>
        </w:rPr>
      </w:pPr>
      <w:r>
        <w:rPr>
          <w:rFonts w:cstheme="minorHAnsi"/>
        </w:rPr>
        <w:t>2.</w:t>
      </w:r>
      <w:r w:rsidR="00661804">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904D1C" w:rsidRDefault="00202323" w:rsidP="00202323">
      <w:pPr>
        <w:pStyle w:val="Antrat1"/>
        <w:spacing w:line="20" w:lineRule="atLeast"/>
        <w:contextualSpacing/>
        <w:rPr>
          <w:rFonts w:asciiTheme="minorHAnsi" w:hAnsiTheme="minorHAnsi" w:cstheme="minorHAnsi"/>
          <w:sz w:val="24"/>
          <w:szCs w:val="24"/>
        </w:rPr>
      </w:pPr>
      <w:bookmarkStart w:id="7" w:name="_Toc126333930"/>
      <w:r w:rsidRPr="00904D1C">
        <w:rPr>
          <w:rFonts w:asciiTheme="minorHAnsi" w:hAnsiTheme="minorHAnsi" w:cstheme="minorHAnsi"/>
          <w:sz w:val="24"/>
          <w:szCs w:val="24"/>
        </w:rPr>
        <w:t>3.</w:t>
      </w:r>
      <w:r w:rsidR="00D24970" w:rsidRPr="00904D1C">
        <w:rPr>
          <w:rFonts w:asciiTheme="minorHAnsi" w:hAnsiTheme="minorHAnsi" w:cstheme="minorHAnsi"/>
          <w:sz w:val="24"/>
          <w:szCs w:val="24"/>
        </w:rPr>
        <w:t xml:space="preserve"> </w:t>
      </w:r>
      <w:bookmarkStart w:id="8" w:name="_Ref39427921"/>
      <w:bookmarkStart w:id="9" w:name="_Ref39427927"/>
      <w:bookmarkStart w:id="10" w:name="_Ref39740354"/>
      <w:r w:rsidR="00D22226" w:rsidRPr="00904D1C">
        <w:rPr>
          <w:rFonts w:asciiTheme="minorHAnsi" w:hAnsiTheme="minorHAnsi" w:cstheme="minorHAnsi"/>
          <w:sz w:val="24"/>
          <w:szCs w:val="24"/>
        </w:rPr>
        <w:t>Susitikimai su tiekėjais</w:t>
      </w:r>
      <w:bookmarkEnd w:id="8"/>
      <w:bookmarkEnd w:id="9"/>
      <w:r w:rsidR="003B6924" w:rsidRPr="00904D1C">
        <w:rPr>
          <w:rFonts w:asciiTheme="minorHAnsi" w:hAnsiTheme="minorHAnsi" w:cstheme="minorHAnsi"/>
          <w:sz w:val="24"/>
          <w:szCs w:val="24"/>
        </w:rPr>
        <w:t xml:space="preserve"> ir objekto apžiūra</w:t>
      </w:r>
      <w:bookmarkEnd w:id="7"/>
      <w:bookmarkEnd w:id="10"/>
    </w:p>
    <w:p w14:paraId="3A422005" w14:textId="425E055A" w:rsidR="00B176FD" w:rsidRDefault="00862DB8" w:rsidP="00B802D4">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EE3D0BC" w:rsidR="00BE0587" w:rsidRPr="00F0499F" w:rsidRDefault="00B802D4" w:rsidP="00B802D4">
      <w:pPr>
        <w:pStyle w:val="Sraopastraipa"/>
        <w:spacing w:after="0"/>
        <w:ind w:left="0" w:firstLine="567"/>
        <w:jc w:val="both"/>
        <w:rPr>
          <w:rFonts w:eastAsiaTheme="minorHAnsi" w:cstheme="minorHAnsi"/>
          <w:lang w:eastAsia="en-US"/>
        </w:rPr>
      </w:pPr>
      <w:r>
        <w:rPr>
          <w:rFonts w:cstheme="minorHAnsi"/>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904D1C" w:rsidRDefault="00AD57B1" w:rsidP="00AD57B1">
      <w:pPr>
        <w:pStyle w:val="Antrat1"/>
        <w:spacing w:line="20" w:lineRule="atLeast"/>
        <w:contextualSpacing/>
        <w:rPr>
          <w:rFonts w:asciiTheme="minorHAnsi" w:hAnsiTheme="minorHAnsi" w:cstheme="minorHAnsi"/>
          <w:sz w:val="24"/>
          <w:szCs w:val="24"/>
        </w:rPr>
      </w:pPr>
      <w:bookmarkStart w:id="11" w:name="_Ref39473754"/>
      <w:bookmarkStart w:id="12" w:name="_Ref39473761"/>
      <w:bookmarkStart w:id="13" w:name="_Ref39474188"/>
      <w:bookmarkStart w:id="14" w:name="_Toc126333931"/>
      <w:r w:rsidRPr="0057270C">
        <w:rPr>
          <w:rFonts w:cstheme="majorHAnsi"/>
          <w:sz w:val="24"/>
          <w:szCs w:val="24"/>
        </w:rPr>
        <w:t>4</w:t>
      </w:r>
      <w:r w:rsidRPr="00904D1C">
        <w:rPr>
          <w:rFonts w:cstheme="majorHAnsi"/>
          <w:sz w:val="24"/>
          <w:szCs w:val="24"/>
        </w:rPr>
        <w:t xml:space="preserve">. </w:t>
      </w:r>
      <w:r w:rsidR="00173ACB" w:rsidRPr="00904D1C">
        <w:rPr>
          <w:rFonts w:asciiTheme="minorHAnsi" w:hAnsiTheme="minorHAnsi" w:cstheme="minorHAnsi"/>
          <w:sz w:val="24"/>
          <w:szCs w:val="24"/>
        </w:rPr>
        <w:t>Tiekėjų pašalinimo pagrindai</w:t>
      </w:r>
      <w:bookmarkEnd w:id="11"/>
      <w:bookmarkEnd w:id="12"/>
      <w:bookmarkEnd w:id="13"/>
      <w:r w:rsidR="00975F1F" w:rsidRPr="00904D1C">
        <w:rPr>
          <w:rFonts w:asciiTheme="minorHAnsi" w:hAnsiTheme="minorHAnsi" w:cstheme="minorHAnsi"/>
          <w:sz w:val="24"/>
          <w:szCs w:val="24"/>
        </w:rPr>
        <w:t xml:space="preserve"> ir kvalifikacijos reikalavimai</w:t>
      </w:r>
      <w:bookmarkEnd w:id="14"/>
    </w:p>
    <w:p w14:paraId="23B058CE" w14:textId="18DC657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95119" w:rsidRPr="00095119">
        <w:t>2</w:t>
      </w:r>
      <w:r w:rsidR="00984B02" w:rsidRPr="00095119">
        <w:rPr>
          <w:color w:val="00B050"/>
        </w:rPr>
        <w:t xml:space="preserve"> </w:t>
      </w:r>
      <w:r w:rsidR="006773B6" w:rsidRPr="00095119">
        <w:rPr>
          <w:rFonts w:eastAsia="Calibri"/>
        </w:rPr>
        <w:t>p</w:t>
      </w:r>
      <w:r w:rsidR="006773B6" w:rsidRPr="127DD6E8">
        <w:rPr>
          <w:rFonts w:eastAsia="Calibri"/>
        </w:rPr>
        <w:t>riede</w:t>
      </w:r>
      <w:r w:rsidR="002C5249" w:rsidRPr="127DD6E8">
        <w:t xml:space="preserve">. </w:t>
      </w:r>
    </w:p>
    <w:p w14:paraId="34E32D48" w14:textId="41D7BBC1" w:rsidR="007B6F6D" w:rsidRPr="00661804" w:rsidRDefault="00970624" w:rsidP="00970624">
      <w:pPr>
        <w:pStyle w:val="Sraopastraipa"/>
        <w:tabs>
          <w:tab w:val="left" w:pos="851"/>
        </w:tabs>
        <w:spacing w:after="0" w:line="20" w:lineRule="atLeast"/>
        <w:ind w:left="0" w:firstLine="567"/>
        <w:jc w:val="both"/>
      </w:pPr>
      <w:r w:rsidRPr="00661804">
        <w:t>4.2.</w:t>
      </w:r>
      <w:r w:rsidR="00661804" w:rsidRPr="00661804">
        <w:t xml:space="preserve"> </w:t>
      </w:r>
      <w:r w:rsidR="00A6625B" w:rsidRPr="00661804">
        <w:t xml:space="preserve">Tiekėjams nustatomi kvalifikacijos reikalavimai ir (arba) reikalavimai dėl kokybės vadybos sistemos ir (arba) aplinkos apsaugos vadybos sistemos standartų laikymosi ir jų atitiktį patvirtinantys dokumentai nurodyti </w:t>
      </w:r>
      <w:r w:rsidR="00765189" w:rsidRPr="00661804">
        <w:t>specialiųjų p</w:t>
      </w:r>
      <w:r w:rsidR="00551FA7" w:rsidRPr="00661804">
        <w:t xml:space="preserve">irkimo </w:t>
      </w:r>
      <w:r w:rsidR="00A6625B" w:rsidRPr="00661804">
        <w:t>sąlygų</w:t>
      </w:r>
      <w:r w:rsidR="00095119">
        <w:t xml:space="preserve"> 3</w:t>
      </w:r>
      <w:r w:rsidR="00A6625B" w:rsidRPr="00661804">
        <w:t xml:space="preserve"> priede. </w:t>
      </w:r>
    </w:p>
    <w:p w14:paraId="69D62E2B" w14:textId="4AFEAEB8" w:rsidR="00A000BE" w:rsidRPr="00095119" w:rsidRDefault="00D24970" w:rsidP="0037632B">
      <w:pPr>
        <w:pStyle w:val="Antrat1"/>
        <w:tabs>
          <w:tab w:val="left" w:pos="567"/>
        </w:tabs>
        <w:spacing w:after="0"/>
        <w:contextualSpacing/>
        <w:jc w:val="both"/>
        <w:rPr>
          <w:rFonts w:cstheme="minorBidi"/>
          <w:sz w:val="20"/>
          <w:szCs w:val="20"/>
        </w:rPr>
      </w:pPr>
      <w:bookmarkStart w:id="16" w:name="_Toc126333932"/>
      <w:r w:rsidRPr="00661804">
        <w:rPr>
          <w:rFonts w:asciiTheme="minorHAnsi" w:hAnsiTheme="minorHAnsi" w:cstheme="minorHAnsi"/>
          <w:sz w:val="24"/>
          <w:szCs w:val="24"/>
        </w:rPr>
        <w:lastRenderedPageBreak/>
        <w:t>5</w:t>
      </w:r>
      <w:r w:rsidR="001E3D5A" w:rsidRPr="00661804">
        <w:rPr>
          <w:rFonts w:asciiTheme="minorHAnsi" w:hAnsiTheme="minorHAnsi" w:cstheme="minorHAnsi"/>
          <w:sz w:val="24"/>
          <w:szCs w:val="24"/>
        </w:rPr>
        <w:t>.</w:t>
      </w:r>
      <w:r w:rsidR="00661804">
        <w:rPr>
          <w:rFonts w:asciiTheme="minorHAnsi" w:hAnsiTheme="minorHAnsi" w:cstheme="minorHAnsi"/>
          <w:sz w:val="24"/>
          <w:szCs w:val="24"/>
        </w:rPr>
        <w:t xml:space="preserve"> </w:t>
      </w:r>
      <w:r w:rsidR="009743D3" w:rsidRPr="00661804">
        <w:rPr>
          <w:rFonts w:ascii="Calibri" w:hAnsi="Calibri" w:cs="Calibri"/>
          <w:sz w:val="24"/>
          <w:szCs w:val="24"/>
        </w:rPr>
        <w:t>Reikalavimai, susiję su nacionaliniu saugumu</w:t>
      </w:r>
      <w:bookmarkEnd w:id="16"/>
      <w:r w:rsidR="009743D3" w:rsidRPr="007872CB">
        <w:t xml:space="preserve"> </w:t>
      </w:r>
    </w:p>
    <w:p w14:paraId="2FC7443C" w14:textId="512D2875"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095119">
        <w:rPr>
          <w:rFonts w:cstheme="minorHAnsi"/>
          <w:color w:val="000000" w:themeColor="text1"/>
        </w:rPr>
        <w:t xml:space="preserve"> 4</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7627F456" w:rsidR="00E43E42" w:rsidRPr="00095119" w:rsidRDefault="007E3A91" w:rsidP="00D05E46">
      <w:pPr>
        <w:spacing w:after="0" w:line="240" w:lineRule="auto"/>
        <w:ind w:firstLine="567"/>
        <w:jc w:val="both"/>
        <w:rPr>
          <w:i/>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05E46">
        <w:rPr>
          <w:rFonts w:cstheme="minorHAnsi"/>
          <w:color w:val="000000" w:themeColor="text1"/>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D05E46">
        <w:t xml:space="preserve">negali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2CC82811" w:rsidR="0058377F" w:rsidRPr="0042360C" w:rsidRDefault="00D24970" w:rsidP="0042360C">
      <w:pPr>
        <w:pStyle w:val="Sraopastraipa"/>
        <w:spacing w:after="0" w:line="240" w:lineRule="auto"/>
        <w:ind w:left="0" w:firstLine="567"/>
        <w:jc w:val="both"/>
        <w:rPr>
          <w:rFonts w:cstheme="minorHAnsi"/>
        </w:rPr>
      </w:pPr>
      <w:r>
        <w:t>5</w:t>
      </w:r>
      <w:r w:rsidR="00B669F2" w:rsidRPr="00B669F2">
        <w:t>.</w:t>
      </w:r>
      <w:r w:rsidR="0042360C">
        <w:t>4</w:t>
      </w:r>
      <w:r w:rsidR="00B669F2" w:rsidRPr="00B669F2">
        <w:t>.</w:t>
      </w:r>
      <w:r w:rsidR="0042360C">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F037E3">
        <w:rPr>
          <w:rFonts w:eastAsia="Times New Roman"/>
          <w:b/>
          <w:color w:val="000000" w:themeColor="text1"/>
          <w:lang w:eastAsia="en-US"/>
        </w:rPr>
        <w:t xml:space="preserve">Tiekėjai kartu su pasiūlymu turi pateikti </w:t>
      </w:r>
      <w:r w:rsidR="00013DF0" w:rsidRPr="00F037E3">
        <w:rPr>
          <w:rFonts w:eastAsia="Times New Roman"/>
          <w:b/>
          <w:color w:val="000000" w:themeColor="text1"/>
          <w:lang w:eastAsia="en-US"/>
        </w:rPr>
        <w:t xml:space="preserve">Viešųjų pirkimų tarnybos </w:t>
      </w:r>
      <w:r w:rsidR="00FA7269" w:rsidRPr="00F037E3">
        <w:rPr>
          <w:rFonts w:eastAsia="Times New Roman"/>
          <w:b/>
          <w:color w:val="000000" w:themeColor="text1"/>
          <w:lang w:eastAsia="en-US"/>
        </w:rPr>
        <w:t>nustatytos</w:t>
      </w:r>
      <w:r w:rsidR="00013DF0" w:rsidRPr="00F037E3">
        <w:rPr>
          <w:rFonts w:eastAsia="Times New Roman"/>
          <w:b/>
          <w:color w:val="000000" w:themeColor="text1"/>
          <w:lang w:eastAsia="en-US"/>
        </w:rPr>
        <w:t xml:space="preserve"> formos </w:t>
      </w:r>
      <w:r w:rsidR="00DD47C8" w:rsidRPr="00F037E3">
        <w:rPr>
          <w:rFonts w:eastAsia="Times New Roman"/>
          <w:b/>
          <w:color w:val="000000" w:themeColor="text1"/>
          <w:lang w:eastAsia="en-US"/>
        </w:rPr>
        <w:t>atitikties deklaraciją</w:t>
      </w:r>
      <w:r w:rsidR="00676607" w:rsidRPr="00F037E3">
        <w:rPr>
          <w:rStyle w:val="Puslapioinaosnuoroda"/>
          <w:rFonts w:eastAsia="Times New Roman"/>
          <w:b/>
          <w:color w:val="000000" w:themeColor="text1"/>
          <w:lang w:eastAsia="en-US"/>
        </w:rPr>
        <w:footnoteReference w:id="2"/>
      </w:r>
      <w:r w:rsidR="002B6251" w:rsidRPr="00F037E3">
        <w:rPr>
          <w:rFonts w:eastAsia="Times New Roman"/>
          <w:b/>
          <w:color w:val="000000" w:themeColor="text1"/>
          <w:lang w:eastAsia="en-US"/>
        </w:rPr>
        <w:t>.</w:t>
      </w:r>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420D6E3D" w:rsidR="001232F3" w:rsidRDefault="0042360C" w:rsidP="0042360C">
      <w:pPr>
        <w:spacing w:after="0" w:line="240" w:lineRule="auto"/>
        <w:ind w:firstLine="567"/>
        <w:jc w:val="both"/>
        <w:rPr>
          <w:i/>
          <w:iCs/>
          <w:color w:val="7030A0"/>
          <w:szCs w:val="24"/>
        </w:rPr>
      </w:pPr>
      <w:r>
        <w:rPr>
          <w:i/>
          <w:iCs/>
          <w:szCs w:val="24"/>
        </w:rPr>
        <w:t xml:space="preserve">5.5. </w:t>
      </w:r>
      <w:r w:rsidR="0058377F"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4177D319" w:rsidR="006B5A2F" w:rsidRPr="00676607" w:rsidRDefault="00D24970" w:rsidP="006B5A2F">
      <w:pPr>
        <w:spacing w:after="0" w:line="240" w:lineRule="auto"/>
        <w:ind w:firstLine="567"/>
        <w:jc w:val="both"/>
      </w:pPr>
      <w:r w:rsidRPr="00D24970">
        <w:rPr>
          <w:szCs w:val="24"/>
        </w:rPr>
        <w:t>5</w:t>
      </w:r>
      <w:r w:rsidR="00FE1C0E" w:rsidRPr="00D24970">
        <w:rPr>
          <w:szCs w:val="24"/>
        </w:rPr>
        <w:t>.</w:t>
      </w:r>
      <w:r w:rsidR="00F037E3">
        <w:rPr>
          <w:szCs w:val="24"/>
        </w:rPr>
        <w:t>6</w:t>
      </w:r>
      <w:r w:rsidR="00FE1C0E" w:rsidRPr="00D24970">
        <w:rPr>
          <w:szCs w:val="24"/>
        </w:rPr>
        <w:t xml:space="preserve">.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sidRPr="00F037E3">
        <w:rPr>
          <w:b/>
          <w:color w:val="000000"/>
          <w:shd w:val="clear" w:color="auto" w:fill="FFFFFF"/>
        </w:rPr>
        <w:t xml:space="preserve">Tiekėjas su pasiūlymu turi pateikti </w:t>
      </w:r>
      <w:r w:rsidR="006B5A2F" w:rsidRPr="00F037E3">
        <w:rPr>
          <w:rFonts w:eastAsia="Times New Roman"/>
          <w:b/>
          <w:color w:val="000000" w:themeColor="text1"/>
          <w:lang w:eastAsia="en-US"/>
        </w:rPr>
        <w:t>Viešųjų pirkimų tarnybos nustatytos formos atitikties deklaraciją</w:t>
      </w:r>
      <w:r w:rsidR="006B5A2F" w:rsidRPr="00F037E3">
        <w:rPr>
          <w:rStyle w:val="Puslapioinaosnuoroda"/>
          <w:rFonts w:eastAsia="Times New Roman"/>
          <w:b/>
          <w:color w:val="000000" w:themeColor="text1"/>
          <w:lang w:eastAsia="en-US"/>
        </w:rPr>
        <w:footnoteReference w:id="3"/>
      </w:r>
      <w:r w:rsidR="006B5A2F" w:rsidRPr="00F037E3">
        <w:rPr>
          <w:rFonts w:eastAsia="Times New Roman"/>
          <w:b/>
          <w:color w:val="000000" w:themeColor="text1"/>
          <w:lang w:eastAsia="en-US"/>
        </w:rPr>
        <w:t>.</w:t>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4D4F16E3" w14:textId="2F6B2D71" w:rsidR="00701577" w:rsidRDefault="00F037E3" w:rsidP="00043D65">
      <w:pPr>
        <w:spacing w:after="0" w:line="240" w:lineRule="auto"/>
        <w:ind w:firstLine="567"/>
        <w:jc w:val="both"/>
        <w:rPr>
          <w:i/>
          <w:iCs/>
          <w:shd w:val="clear" w:color="auto" w:fill="FFFFFF"/>
        </w:rPr>
      </w:pPr>
      <w:r>
        <w:rPr>
          <w:i/>
          <w:iCs/>
          <w:shd w:val="clear" w:color="auto" w:fill="FFFFFF"/>
        </w:rPr>
        <w:t xml:space="preserve">5.7. </w:t>
      </w:r>
      <w:r w:rsidR="00BD65B2"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00BD65B2" w:rsidRPr="0002541F">
        <w:rPr>
          <w:i/>
          <w:iCs/>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904D1C">
        <w:rPr>
          <w:rFonts w:asciiTheme="minorHAnsi" w:hAnsiTheme="minorHAnsi" w:cstheme="minorBidi"/>
          <w:sz w:val="24"/>
          <w:szCs w:val="24"/>
        </w:rPr>
        <w:t>6</w:t>
      </w:r>
      <w:r w:rsidR="0005396D" w:rsidRPr="00904D1C">
        <w:rPr>
          <w:rFonts w:asciiTheme="minorHAnsi" w:hAnsiTheme="minorHAnsi" w:cstheme="minorBidi"/>
          <w:sz w:val="24"/>
          <w:szCs w:val="24"/>
        </w:rPr>
        <w:t>.</w:t>
      </w:r>
      <w:r w:rsidR="0005396D" w:rsidRPr="127DD6E8">
        <w:rPr>
          <w:rFonts w:asciiTheme="minorHAnsi" w:hAnsiTheme="minorHAnsi" w:cstheme="minorBidi"/>
        </w:rPr>
        <w:t xml:space="preserve"> </w:t>
      </w:r>
      <w:r w:rsidR="00220588" w:rsidRPr="00904D1C">
        <w:rPr>
          <w:rFonts w:asciiTheme="minorHAnsi" w:hAnsiTheme="minorHAnsi" w:cstheme="minorBidi"/>
          <w:sz w:val="24"/>
          <w:szCs w:val="24"/>
        </w:rPr>
        <w:t>Specialieji r</w:t>
      </w:r>
      <w:r w:rsidR="00DF58E2" w:rsidRPr="00904D1C">
        <w:rPr>
          <w:rFonts w:asciiTheme="minorHAnsi" w:hAnsiTheme="minorHAnsi" w:cstheme="minorBidi"/>
          <w:sz w:val="24"/>
          <w:szCs w:val="24"/>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40FD0B7" w:rsidR="00FF12F1" w:rsidRPr="00CA64E1" w:rsidRDefault="003F0DA7" w:rsidP="00880CE2">
      <w:pPr>
        <w:pStyle w:val="Sraopastraipa"/>
        <w:numPr>
          <w:ilvl w:val="2"/>
          <w:numId w:val="8"/>
        </w:numPr>
        <w:tabs>
          <w:tab w:val="left" w:pos="1134"/>
        </w:tabs>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35199E">
        <w:t>sąlygų</w:t>
      </w:r>
      <w:r w:rsidR="00DE5F20" w:rsidRPr="0035199E">
        <w:t xml:space="preserve"> </w:t>
      </w:r>
      <w:r w:rsidR="00E967E3" w:rsidRPr="0035199E">
        <w:rPr>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1A9E1893" w:rsidR="009C1155" w:rsidRPr="003C1B53" w:rsidRDefault="009C1155" w:rsidP="00880CE2">
      <w:pPr>
        <w:pStyle w:val="Sraopastraipa"/>
        <w:numPr>
          <w:ilvl w:val="2"/>
          <w:numId w:val="8"/>
        </w:numPr>
        <w:tabs>
          <w:tab w:val="left" w:pos="1134"/>
        </w:tabs>
        <w:spacing w:after="0" w:line="240" w:lineRule="auto"/>
        <w:ind w:left="0" w:firstLine="567"/>
        <w:jc w:val="both"/>
        <w:rPr>
          <w:rFonts w:cstheme="minorHAnsi"/>
          <w:u w:val="single"/>
        </w:rPr>
      </w:pPr>
      <w:r w:rsidRPr="003C1B53">
        <w:rPr>
          <w:rFonts w:cstheme="minorHAnsi"/>
        </w:rPr>
        <w:t xml:space="preserve">užpildytas EBVPD (specialiųjų pirkimo sąlygų </w:t>
      </w:r>
      <w:r w:rsidR="00E967E3" w:rsidRPr="00A942E1">
        <w:rPr>
          <w:rFonts w:cstheme="minorHAnsi"/>
        </w:rPr>
        <w:t>7</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6E6C0E4E" w:rsidR="006D0EC0" w:rsidRPr="00CA64E1" w:rsidRDefault="00212F68" w:rsidP="00607C76">
      <w:pPr>
        <w:pStyle w:val="Sraopastraipa"/>
        <w:numPr>
          <w:ilvl w:val="2"/>
          <w:numId w:val="8"/>
        </w:numPr>
        <w:tabs>
          <w:tab w:val="left" w:pos="1134"/>
          <w:tab w:val="left" w:pos="1276"/>
        </w:tabs>
        <w:spacing w:after="0" w:line="240" w:lineRule="auto"/>
        <w:ind w:left="2127" w:hanging="1560"/>
        <w:jc w:val="both"/>
        <w:rPr>
          <w:rFonts w:cstheme="minorHAnsi"/>
          <w:u w:val="single"/>
        </w:rPr>
      </w:pPr>
      <w:r>
        <w:rPr>
          <w:rFonts w:cstheme="minorHAnsi"/>
        </w:rPr>
        <w:t>p</w:t>
      </w:r>
      <w:r w:rsidR="006D0EC0" w:rsidRPr="00CA64E1">
        <w:rPr>
          <w:rFonts w:cstheme="minorHAnsi"/>
        </w:rPr>
        <w:t>asiūlymo galiojimą užtikrinantis dokumentas;</w:t>
      </w:r>
    </w:p>
    <w:p w14:paraId="53A8B5A3" w14:textId="109B0BB3" w:rsidR="00450415" w:rsidRPr="00CA64E1" w:rsidRDefault="00450415"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15028474" w:rsidR="00450415" w:rsidRPr="00CA64E1" w:rsidRDefault="00450415"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ABC18" w14:textId="7CA73C76" w:rsidR="007C1C57" w:rsidRPr="00A8217D" w:rsidRDefault="002A327A" w:rsidP="00A8217D">
      <w:pPr>
        <w:pStyle w:val="Sraopastraipa"/>
        <w:numPr>
          <w:ilvl w:val="2"/>
          <w:numId w:val="8"/>
        </w:numPr>
        <w:spacing w:after="0" w:line="240" w:lineRule="auto"/>
        <w:ind w:left="0" w:firstLine="567"/>
        <w:jc w:val="both"/>
        <w:rPr>
          <w:rFonts w:cstheme="minorHAnsi"/>
        </w:rPr>
      </w:pPr>
      <w:r w:rsidRPr="00A8217D">
        <w:rPr>
          <w:rFonts w:cstheme="minorHAnsi"/>
        </w:rPr>
        <w:lastRenderedPageBreak/>
        <w:t>Dokumentas patvirtinantis, kad Tiekėjas yra</w:t>
      </w:r>
      <w:r w:rsidR="00450415" w:rsidRPr="00A8217D">
        <w:rPr>
          <w:rFonts w:cstheme="minorHAnsi"/>
        </w:rPr>
        <w:t xml:space="preserve"> </w:t>
      </w:r>
      <w:r w:rsidRPr="00A8217D">
        <w:rPr>
          <w:rFonts w:cstheme="minorHAnsi"/>
        </w:rPr>
        <w:t xml:space="preserve">autorizuotas Microsoft partneris ir turi </w:t>
      </w:r>
      <w:r w:rsidRPr="00A8217D">
        <w:rPr>
          <w:rFonts w:cstheme="minorHAnsi"/>
          <w:i/>
        </w:rPr>
        <w:t xml:space="preserve">Microsoft </w:t>
      </w:r>
      <w:r w:rsidRPr="00A8217D">
        <w:rPr>
          <w:rFonts w:cstheme="minorHAnsi"/>
        </w:rPr>
        <w:t xml:space="preserve">partnerio statusą su </w:t>
      </w:r>
      <w:proofErr w:type="spellStart"/>
      <w:r w:rsidRPr="00A8217D">
        <w:rPr>
          <w:rFonts w:cstheme="minorHAnsi"/>
          <w:i/>
        </w:rPr>
        <w:t>Licensing</w:t>
      </w:r>
      <w:proofErr w:type="spellEnd"/>
      <w:r w:rsidRPr="00A8217D">
        <w:rPr>
          <w:rFonts w:cstheme="minorHAnsi"/>
          <w:i/>
        </w:rPr>
        <w:t xml:space="preserve"> </w:t>
      </w:r>
      <w:proofErr w:type="spellStart"/>
      <w:r w:rsidRPr="00A8217D">
        <w:rPr>
          <w:rFonts w:cstheme="minorHAnsi"/>
          <w:i/>
        </w:rPr>
        <w:t>Solutions</w:t>
      </w:r>
      <w:proofErr w:type="spellEnd"/>
      <w:r w:rsidRPr="00A8217D">
        <w:rPr>
          <w:rFonts w:cstheme="minorHAnsi"/>
          <w:i/>
        </w:rPr>
        <w:t xml:space="preserve"> </w:t>
      </w:r>
      <w:proofErr w:type="spellStart"/>
      <w:r w:rsidRPr="00A8217D">
        <w:rPr>
          <w:rFonts w:cstheme="minorHAnsi"/>
          <w:i/>
        </w:rPr>
        <w:t>Partner</w:t>
      </w:r>
      <w:proofErr w:type="spellEnd"/>
      <w:r w:rsidRPr="00A8217D">
        <w:rPr>
          <w:rFonts w:cstheme="minorHAnsi"/>
        </w:rPr>
        <w:t xml:space="preserve"> (LSP) statusu, suteikiančiu teisę nuomoti siūlomą programinę įrangą Lietuvoje.</w:t>
      </w:r>
    </w:p>
    <w:p w14:paraId="2F26C02D" w14:textId="7E98FECF" w:rsidR="00A8217D" w:rsidRDefault="00A8217D" w:rsidP="00AE0F9D">
      <w:pPr>
        <w:pStyle w:val="Sraopastraipa"/>
        <w:numPr>
          <w:ilvl w:val="2"/>
          <w:numId w:val="8"/>
        </w:numPr>
        <w:spacing w:after="0" w:line="240" w:lineRule="auto"/>
        <w:ind w:left="0" w:firstLine="567"/>
        <w:jc w:val="both"/>
        <w:rPr>
          <w:rFonts w:cstheme="minorHAnsi"/>
        </w:rPr>
      </w:pPr>
      <w:r w:rsidRPr="00A8217D">
        <w:rPr>
          <w:rFonts w:cstheme="minorHAnsi"/>
          <w:i/>
        </w:rPr>
        <w:t>Microsoft</w:t>
      </w:r>
      <w:r w:rsidRPr="00A8217D">
        <w:rPr>
          <w:rFonts w:cstheme="minorHAnsi"/>
        </w:rPr>
        <w:t xml:space="preserve"> gamintojo patvirtint</w:t>
      </w:r>
      <w:r w:rsidR="00F018BA">
        <w:rPr>
          <w:rFonts w:cstheme="minorHAnsi"/>
        </w:rPr>
        <w:t>o</w:t>
      </w:r>
      <w:r w:rsidRPr="00A8217D">
        <w:rPr>
          <w:rFonts w:cstheme="minorHAnsi"/>
        </w:rPr>
        <w:t>s kompetencij</w:t>
      </w:r>
      <w:r w:rsidR="00F018BA">
        <w:rPr>
          <w:rFonts w:cstheme="minorHAnsi"/>
        </w:rPr>
        <w:t>os</w:t>
      </w:r>
      <w:r w:rsidRPr="00A8217D">
        <w:rPr>
          <w:rFonts w:cstheme="minorHAnsi"/>
        </w:rPr>
        <w:t xml:space="preserve">: </w:t>
      </w:r>
      <w:r w:rsidRPr="00A8217D">
        <w:rPr>
          <w:rFonts w:cstheme="minorHAnsi"/>
          <w:i/>
        </w:rPr>
        <w:t xml:space="preserve">Microsoft </w:t>
      </w:r>
      <w:proofErr w:type="spellStart"/>
      <w:r w:rsidRPr="00A8217D">
        <w:rPr>
          <w:rFonts w:cstheme="minorHAnsi"/>
          <w:i/>
        </w:rPr>
        <w:t>Legacy</w:t>
      </w:r>
      <w:proofErr w:type="spellEnd"/>
      <w:r w:rsidRPr="00A8217D">
        <w:rPr>
          <w:rFonts w:cstheme="minorHAnsi"/>
          <w:i/>
        </w:rPr>
        <w:t xml:space="preserve"> </w:t>
      </w:r>
      <w:proofErr w:type="spellStart"/>
      <w:r w:rsidRPr="00A8217D">
        <w:rPr>
          <w:rFonts w:cstheme="minorHAnsi"/>
          <w:i/>
        </w:rPr>
        <w:t>Competency</w:t>
      </w:r>
      <w:proofErr w:type="spellEnd"/>
      <w:r w:rsidRPr="00A8217D">
        <w:rPr>
          <w:rFonts w:cstheme="minorHAnsi"/>
          <w:i/>
        </w:rPr>
        <w:t xml:space="preserve"> – </w:t>
      </w:r>
      <w:proofErr w:type="spellStart"/>
      <w:r w:rsidRPr="00A8217D">
        <w:rPr>
          <w:rFonts w:cstheme="minorHAnsi"/>
          <w:i/>
        </w:rPr>
        <w:t>Gold</w:t>
      </w:r>
      <w:proofErr w:type="spellEnd"/>
      <w:r w:rsidRPr="00A8217D">
        <w:rPr>
          <w:rFonts w:cstheme="minorHAnsi"/>
          <w:i/>
        </w:rPr>
        <w:t xml:space="preserve"> </w:t>
      </w:r>
      <w:proofErr w:type="spellStart"/>
      <w:r w:rsidRPr="00A8217D">
        <w:rPr>
          <w:rFonts w:cstheme="minorHAnsi"/>
          <w:i/>
        </w:rPr>
        <w:t>Messaging</w:t>
      </w:r>
      <w:proofErr w:type="spellEnd"/>
      <w:r w:rsidRPr="00A8217D">
        <w:rPr>
          <w:rFonts w:cstheme="minorHAnsi"/>
          <w:i/>
        </w:rPr>
        <w:t xml:space="preserve"> / </w:t>
      </w:r>
      <w:proofErr w:type="spellStart"/>
      <w:r w:rsidRPr="00A8217D">
        <w:rPr>
          <w:rFonts w:cstheme="minorHAnsi"/>
          <w:i/>
        </w:rPr>
        <w:t>Communications</w:t>
      </w:r>
      <w:proofErr w:type="spellEnd"/>
      <w:r w:rsidRPr="00A8217D">
        <w:rPr>
          <w:rFonts w:cstheme="minorHAnsi"/>
          <w:i/>
        </w:rPr>
        <w:t xml:space="preserve"> / </w:t>
      </w:r>
      <w:proofErr w:type="spellStart"/>
      <w:r w:rsidRPr="00A8217D">
        <w:rPr>
          <w:rFonts w:cstheme="minorHAnsi"/>
          <w:i/>
        </w:rPr>
        <w:t>Cloud</w:t>
      </w:r>
      <w:proofErr w:type="spellEnd"/>
      <w:r w:rsidRPr="00A8217D">
        <w:rPr>
          <w:rFonts w:cstheme="minorHAnsi"/>
          <w:i/>
        </w:rPr>
        <w:t xml:space="preserve"> </w:t>
      </w:r>
      <w:proofErr w:type="spellStart"/>
      <w:r w:rsidRPr="00A8217D">
        <w:rPr>
          <w:rFonts w:cstheme="minorHAnsi"/>
          <w:i/>
        </w:rPr>
        <w:t>Platform</w:t>
      </w:r>
      <w:proofErr w:type="spellEnd"/>
      <w:r w:rsidRPr="00A8217D">
        <w:rPr>
          <w:rFonts w:cstheme="minorHAnsi"/>
          <w:i/>
        </w:rPr>
        <w:t xml:space="preserve"> / </w:t>
      </w:r>
      <w:proofErr w:type="spellStart"/>
      <w:r w:rsidRPr="00A8217D">
        <w:rPr>
          <w:rFonts w:cstheme="minorHAnsi"/>
          <w:i/>
        </w:rPr>
        <w:t>Cloud</w:t>
      </w:r>
      <w:proofErr w:type="spellEnd"/>
      <w:r w:rsidRPr="00A8217D">
        <w:rPr>
          <w:rFonts w:cstheme="minorHAnsi"/>
          <w:i/>
        </w:rPr>
        <w:t xml:space="preserve"> </w:t>
      </w:r>
      <w:proofErr w:type="spellStart"/>
      <w:r w:rsidRPr="00A8217D">
        <w:rPr>
          <w:rFonts w:cstheme="minorHAnsi"/>
          <w:i/>
        </w:rPr>
        <w:t>Productivity</w:t>
      </w:r>
      <w:proofErr w:type="spellEnd"/>
      <w:r w:rsidRPr="00A8217D">
        <w:rPr>
          <w:rFonts w:cstheme="minorHAnsi"/>
          <w:i/>
        </w:rPr>
        <w:t xml:space="preserve"> / </w:t>
      </w:r>
      <w:proofErr w:type="spellStart"/>
      <w:r w:rsidRPr="00A8217D">
        <w:rPr>
          <w:rFonts w:cstheme="minorHAnsi"/>
          <w:i/>
        </w:rPr>
        <w:t>Small</w:t>
      </w:r>
      <w:proofErr w:type="spellEnd"/>
      <w:r w:rsidRPr="00A8217D">
        <w:rPr>
          <w:rFonts w:cstheme="minorHAnsi"/>
          <w:i/>
        </w:rPr>
        <w:t xml:space="preserve"> </w:t>
      </w:r>
      <w:proofErr w:type="spellStart"/>
      <w:r w:rsidRPr="00A8217D">
        <w:rPr>
          <w:rFonts w:cstheme="minorHAnsi"/>
          <w:i/>
        </w:rPr>
        <w:t>and</w:t>
      </w:r>
      <w:proofErr w:type="spellEnd"/>
      <w:r w:rsidRPr="00A8217D">
        <w:rPr>
          <w:rFonts w:cstheme="minorHAnsi"/>
          <w:i/>
        </w:rPr>
        <w:t xml:space="preserve"> </w:t>
      </w:r>
      <w:proofErr w:type="spellStart"/>
      <w:r w:rsidRPr="00A8217D">
        <w:rPr>
          <w:rFonts w:cstheme="minorHAnsi"/>
          <w:i/>
        </w:rPr>
        <w:t>Midmarket</w:t>
      </w:r>
      <w:proofErr w:type="spellEnd"/>
      <w:r w:rsidRPr="00A8217D">
        <w:rPr>
          <w:rFonts w:cstheme="minorHAnsi"/>
          <w:i/>
        </w:rPr>
        <w:t xml:space="preserve"> </w:t>
      </w:r>
      <w:proofErr w:type="spellStart"/>
      <w:r w:rsidRPr="00A8217D">
        <w:rPr>
          <w:rFonts w:cstheme="minorHAnsi"/>
          <w:i/>
        </w:rPr>
        <w:t>Cloud</w:t>
      </w:r>
      <w:proofErr w:type="spellEnd"/>
      <w:r w:rsidRPr="00A8217D">
        <w:rPr>
          <w:rFonts w:cstheme="minorHAnsi"/>
          <w:i/>
        </w:rPr>
        <w:t xml:space="preserve"> </w:t>
      </w:r>
      <w:proofErr w:type="spellStart"/>
      <w:r w:rsidRPr="00A8217D">
        <w:rPr>
          <w:rFonts w:cstheme="minorHAnsi"/>
          <w:i/>
        </w:rPr>
        <w:t>Solutions</w:t>
      </w:r>
      <w:proofErr w:type="spellEnd"/>
      <w:r w:rsidRPr="00A8217D">
        <w:rPr>
          <w:rFonts w:cstheme="minorHAnsi"/>
          <w:i/>
        </w:rPr>
        <w:t xml:space="preserve"> / </w:t>
      </w:r>
      <w:proofErr w:type="spellStart"/>
      <w:r w:rsidRPr="00A8217D">
        <w:rPr>
          <w:rFonts w:cstheme="minorHAnsi"/>
          <w:i/>
        </w:rPr>
        <w:t>Enterprise</w:t>
      </w:r>
      <w:proofErr w:type="spellEnd"/>
      <w:r w:rsidRPr="00A8217D">
        <w:rPr>
          <w:rFonts w:cstheme="minorHAnsi"/>
          <w:i/>
        </w:rPr>
        <w:t xml:space="preserve"> </w:t>
      </w:r>
      <w:proofErr w:type="spellStart"/>
      <w:r w:rsidRPr="00A8217D">
        <w:rPr>
          <w:rFonts w:cstheme="minorHAnsi"/>
          <w:i/>
        </w:rPr>
        <w:t>Mobility</w:t>
      </w:r>
      <w:proofErr w:type="spellEnd"/>
      <w:r w:rsidRPr="00A8217D">
        <w:rPr>
          <w:rFonts w:cstheme="minorHAnsi"/>
          <w:i/>
        </w:rPr>
        <w:t xml:space="preserve"> </w:t>
      </w:r>
      <w:proofErr w:type="spellStart"/>
      <w:r w:rsidRPr="00A8217D">
        <w:rPr>
          <w:rFonts w:cstheme="minorHAnsi"/>
          <w:i/>
        </w:rPr>
        <w:t>Management</w:t>
      </w:r>
      <w:proofErr w:type="spellEnd"/>
      <w:r w:rsidRPr="00A8217D">
        <w:rPr>
          <w:rFonts w:cstheme="minorHAnsi"/>
          <w:i/>
        </w:rPr>
        <w:t xml:space="preserve">; Microsoft </w:t>
      </w:r>
      <w:proofErr w:type="spellStart"/>
      <w:r w:rsidRPr="00A8217D">
        <w:rPr>
          <w:rFonts w:cstheme="minorHAnsi"/>
          <w:i/>
        </w:rPr>
        <w:t>Solutions</w:t>
      </w:r>
      <w:proofErr w:type="spellEnd"/>
      <w:r w:rsidRPr="00A8217D">
        <w:rPr>
          <w:rFonts w:cstheme="minorHAnsi"/>
          <w:i/>
        </w:rPr>
        <w:t xml:space="preserve"> </w:t>
      </w:r>
      <w:proofErr w:type="spellStart"/>
      <w:r w:rsidRPr="00A8217D">
        <w:rPr>
          <w:rFonts w:cstheme="minorHAnsi"/>
          <w:i/>
        </w:rPr>
        <w:t>Partner</w:t>
      </w:r>
      <w:proofErr w:type="spellEnd"/>
      <w:r w:rsidRPr="00A8217D">
        <w:rPr>
          <w:rFonts w:cstheme="minorHAnsi"/>
          <w:i/>
        </w:rPr>
        <w:t xml:space="preserve"> – </w:t>
      </w:r>
      <w:proofErr w:type="spellStart"/>
      <w:r w:rsidRPr="00A8217D">
        <w:rPr>
          <w:rFonts w:cstheme="minorHAnsi"/>
          <w:i/>
        </w:rPr>
        <w:t>Modern</w:t>
      </w:r>
      <w:proofErr w:type="spellEnd"/>
      <w:r w:rsidRPr="00A8217D">
        <w:rPr>
          <w:rFonts w:cstheme="minorHAnsi"/>
          <w:i/>
        </w:rPr>
        <w:t xml:space="preserve"> </w:t>
      </w:r>
      <w:proofErr w:type="spellStart"/>
      <w:r w:rsidRPr="00A8217D">
        <w:rPr>
          <w:rFonts w:cstheme="minorHAnsi"/>
          <w:i/>
        </w:rPr>
        <w:t>Work</w:t>
      </w:r>
      <w:proofErr w:type="spellEnd"/>
      <w:r w:rsidRPr="00A8217D">
        <w:rPr>
          <w:rFonts w:cstheme="minorHAnsi"/>
          <w:i/>
        </w:rPr>
        <w:t xml:space="preserve"> / </w:t>
      </w:r>
      <w:proofErr w:type="spellStart"/>
      <w:r w:rsidRPr="00A8217D">
        <w:rPr>
          <w:rFonts w:cstheme="minorHAnsi"/>
          <w:i/>
        </w:rPr>
        <w:t>Security</w:t>
      </w:r>
      <w:proofErr w:type="spellEnd"/>
      <w:r w:rsidRPr="00A8217D">
        <w:rPr>
          <w:rFonts w:cstheme="minorHAnsi"/>
          <w:i/>
        </w:rPr>
        <w:t xml:space="preserve">; Microsoft </w:t>
      </w:r>
      <w:proofErr w:type="spellStart"/>
      <w:r w:rsidRPr="00A8217D">
        <w:rPr>
          <w:rFonts w:cstheme="minorHAnsi"/>
          <w:i/>
        </w:rPr>
        <w:t>Specializations</w:t>
      </w:r>
      <w:proofErr w:type="spellEnd"/>
      <w:r w:rsidRPr="00A8217D">
        <w:rPr>
          <w:rFonts w:cstheme="minorHAnsi"/>
          <w:i/>
        </w:rPr>
        <w:t xml:space="preserve"> – </w:t>
      </w:r>
      <w:proofErr w:type="spellStart"/>
      <w:r w:rsidRPr="00A8217D">
        <w:rPr>
          <w:rFonts w:cstheme="minorHAnsi"/>
          <w:i/>
        </w:rPr>
        <w:t>Modernize</w:t>
      </w:r>
      <w:proofErr w:type="spellEnd"/>
      <w:r w:rsidRPr="00A8217D">
        <w:rPr>
          <w:rFonts w:cstheme="minorHAnsi"/>
          <w:i/>
        </w:rPr>
        <w:t xml:space="preserve"> </w:t>
      </w:r>
      <w:proofErr w:type="spellStart"/>
      <w:r w:rsidRPr="00A8217D">
        <w:rPr>
          <w:rFonts w:cstheme="minorHAnsi"/>
          <w:i/>
        </w:rPr>
        <w:t>Endpoints</w:t>
      </w:r>
      <w:proofErr w:type="spellEnd"/>
      <w:r w:rsidRPr="00A8217D">
        <w:rPr>
          <w:rFonts w:cstheme="minorHAnsi"/>
          <w:i/>
        </w:rPr>
        <w:t xml:space="preserve"> / </w:t>
      </w:r>
      <w:proofErr w:type="spellStart"/>
      <w:r w:rsidRPr="00A8217D">
        <w:rPr>
          <w:rFonts w:cstheme="minorHAnsi"/>
          <w:i/>
        </w:rPr>
        <w:t>Cloud</w:t>
      </w:r>
      <w:proofErr w:type="spellEnd"/>
      <w:r w:rsidRPr="00A8217D">
        <w:rPr>
          <w:rFonts w:cstheme="minorHAnsi"/>
          <w:i/>
        </w:rPr>
        <w:t xml:space="preserve"> </w:t>
      </w:r>
      <w:proofErr w:type="spellStart"/>
      <w:r w:rsidRPr="00A8217D">
        <w:rPr>
          <w:rFonts w:cstheme="minorHAnsi"/>
          <w:i/>
        </w:rPr>
        <w:t>Security</w:t>
      </w:r>
      <w:proofErr w:type="spellEnd"/>
      <w:r w:rsidRPr="00A8217D">
        <w:rPr>
          <w:rFonts w:cstheme="minorHAnsi"/>
          <w:i/>
        </w:rPr>
        <w:t xml:space="preserve"> / </w:t>
      </w:r>
      <w:proofErr w:type="spellStart"/>
      <w:r w:rsidRPr="00A8217D">
        <w:rPr>
          <w:rFonts w:cstheme="minorHAnsi"/>
          <w:i/>
        </w:rPr>
        <w:t>Identity</w:t>
      </w:r>
      <w:proofErr w:type="spellEnd"/>
      <w:r w:rsidRPr="00A8217D">
        <w:rPr>
          <w:rFonts w:cstheme="minorHAnsi"/>
          <w:i/>
        </w:rPr>
        <w:t xml:space="preserve"> </w:t>
      </w:r>
      <w:proofErr w:type="spellStart"/>
      <w:r w:rsidRPr="00A8217D">
        <w:rPr>
          <w:rFonts w:cstheme="minorHAnsi"/>
          <w:i/>
        </w:rPr>
        <w:t>and</w:t>
      </w:r>
      <w:proofErr w:type="spellEnd"/>
      <w:r w:rsidRPr="00A8217D">
        <w:rPr>
          <w:rFonts w:cstheme="minorHAnsi"/>
          <w:i/>
        </w:rPr>
        <w:t xml:space="preserve"> Access </w:t>
      </w:r>
      <w:proofErr w:type="spellStart"/>
      <w:r w:rsidRPr="00A8217D">
        <w:rPr>
          <w:rFonts w:cstheme="minorHAnsi"/>
          <w:i/>
        </w:rPr>
        <w:t>Management</w:t>
      </w:r>
      <w:proofErr w:type="spellEnd"/>
      <w:r w:rsidRPr="00A8217D">
        <w:rPr>
          <w:rFonts w:cstheme="minorHAnsi"/>
          <w:i/>
        </w:rPr>
        <w:t xml:space="preserve"> / </w:t>
      </w:r>
      <w:proofErr w:type="spellStart"/>
      <w:r w:rsidRPr="00A8217D">
        <w:rPr>
          <w:rFonts w:cstheme="minorHAnsi"/>
          <w:i/>
        </w:rPr>
        <w:t>Threat</w:t>
      </w:r>
      <w:proofErr w:type="spellEnd"/>
      <w:r w:rsidRPr="00A8217D">
        <w:rPr>
          <w:rFonts w:cstheme="minorHAnsi"/>
          <w:i/>
        </w:rPr>
        <w:t xml:space="preserve"> </w:t>
      </w:r>
      <w:proofErr w:type="spellStart"/>
      <w:r w:rsidRPr="00A8217D">
        <w:rPr>
          <w:rFonts w:cstheme="minorHAnsi"/>
          <w:i/>
        </w:rPr>
        <w:t>Protection</w:t>
      </w:r>
      <w:proofErr w:type="spellEnd"/>
      <w:r w:rsidRPr="00A8217D">
        <w:rPr>
          <w:rFonts w:cstheme="minorHAnsi"/>
          <w:i/>
        </w:rPr>
        <w:t xml:space="preserve"> / </w:t>
      </w:r>
      <w:proofErr w:type="spellStart"/>
      <w:r w:rsidRPr="00A8217D">
        <w:rPr>
          <w:rFonts w:cstheme="minorHAnsi"/>
          <w:i/>
        </w:rPr>
        <w:t>Azure</w:t>
      </w:r>
      <w:proofErr w:type="spellEnd"/>
      <w:r w:rsidRPr="00A8217D">
        <w:rPr>
          <w:rFonts w:cstheme="minorHAnsi"/>
          <w:i/>
        </w:rPr>
        <w:t xml:space="preserve"> </w:t>
      </w:r>
      <w:proofErr w:type="spellStart"/>
      <w:r w:rsidRPr="00A8217D">
        <w:rPr>
          <w:rFonts w:cstheme="minorHAnsi"/>
          <w:i/>
        </w:rPr>
        <w:t>Virtual</w:t>
      </w:r>
      <w:proofErr w:type="spellEnd"/>
      <w:r w:rsidRPr="00A8217D">
        <w:rPr>
          <w:rFonts w:cstheme="minorHAnsi"/>
          <w:i/>
        </w:rPr>
        <w:t xml:space="preserve"> </w:t>
      </w:r>
      <w:proofErr w:type="spellStart"/>
      <w:r w:rsidRPr="00A8217D">
        <w:rPr>
          <w:rFonts w:cstheme="minorHAnsi"/>
          <w:i/>
        </w:rPr>
        <w:t>Desktop</w:t>
      </w:r>
      <w:proofErr w:type="spellEnd"/>
      <w:r w:rsidRPr="00A8217D">
        <w:rPr>
          <w:rFonts w:cstheme="minorHAnsi"/>
          <w:i/>
        </w:rPr>
        <w:t xml:space="preserve"> </w:t>
      </w:r>
      <w:r w:rsidRPr="00A8217D">
        <w:rPr>
          <w:rFonts w:cstheme="minorHAnsi"/>
        </w:rPr>
        <w:t>įrodančius arba lygiaverčius dokumentus.</w:t>
      </w:r>
    </w:p>
    <w:p w14:paraId="4E7447F4" w14:textId="6CA09826" w:rsidR="00495B7E" w:rsidRPr="00495B7E" w:rsidRDefault="00495B7E" w:rsidP="00AE0F9D">
      <w:pPr>
        <w:pStyle w:val="Sraopastraipa"/>
        <w:numPr>
          <w:ilvl w:val="2"/>
          <w:numId w:val="8"/>
        </w:numPr>
        <w:spacing w:after="0" w:line="240" w:lineRule="auto"/>
        <w:ind w:left="0" w:firstLine="567"/>
        <w:jc w:val="both"/>
        <w:rPr>
          <w:rFonts w:cstheme="minorHAnsi"/>
        </w:rPr>
      </w:pPr>
      <w:r w:rsidRPr="00555EB9">
        <w:t>Tiekėjo deklaracija dėl atitikties Reglamento nuostatoms juridiniam asmeniui</w:t>
      </w:r>
      <w:r>
        <w:t xml:space="preserve"> (Specialiųjų sąlygų 4 priedas);</w:t>
      </w:r>
    </w:p>
    <w:p w14:paraId="67F9EAD4" w14:textId="3673E903" w:rsidR="00495B7E" w:rsidRDefault="00A942E1" w:rsidP="00AE0F9D">
      <w:pPr>
        <w:pStyle w:val="Sraopastraipa"/>
        <w:numPr>
          <w:ilvl w:val="2"/>
          <w:numId w:val="8"/>
        </w:numPr>
        <w:spacing w:after="0" w:line="240" w:lineRule="auto"/>
        <w:ind w:left="0" w:firstLine="567"/>
        <w:jc w:val="both"/>
        <w:rPr>
          <w:rFonts w:cstheme="minorHAnsi"/>
        </w:rPr>
      </w:pPr>
      <w:r w:rsidRPr="00A942E1">
        <w:rPr>
          <w:rFonts w:cstheme="minorHAnsi"/>
        </w:rPr>
        <w:t>Nacionalinio saugumo reikalavimų atitikties deklaracija</w:t>
      </w:r>
      <w:r>
        <w:rPr>
          <w:rFonts w:cstheme="minorHAnsi"/>
        </w:rPr>
        <w:t xml:space="preserve"> </w:t>
      </w:r>
      <w:r w:rsidRPr="00A942E1">
        <w:rPr>
          <w:rFonts w:cstheme="minorHAnsi"/>
        </w:rPr>
        <w:t>(Specialiųjų sąlygų 4</w:t>
      </w:r>
      <w:r w:rsidRPr="00A942E1">
        <w:rPr>
          <w:rFonts w:cstheme="minorHAnsi"/>
          <w:vertAlign w:val="superscript"/>
        </w:rPr>
        <w:t>1</w:t>
      </w:r>
      <w:r w:rsidRPr="00A942E1">
        <w:rPr>
          <w:rFonts w:cstheme="minorHAnsi"/>
        </w:rPr>
        <w:t xml:space="preserve"> priedas)</w:t>
      </w:r>
    </w:p>
    <w:p w14:paraId="3E54366B" w14:textId="34D40157" w:rsidR="00225BEF" w:rsidRPr="009C5825" w:rsidRDefault="00BE2ABE" w:rsidP="00D103DE">
      <w:pPr>
        <w:pStyle w:val="Sraopastraipa"/>
        <w:numPr>
          <w:ilvl w:val="1"/>
          <w:numId w:val="9"/>
        </w:numPr>
        <w:tabs>
          <w:tab w:val="left" w:pos="993"/>
        </w:tabs>
        <w:spacing w:after="0" w:line="240" w:lineRule="auto"/>
        <w:ind w:left="0" w:firstLine="567"/>
        <w:jc w:val="both"/>
        <w:rPr>
          <w:u w:val="single"/>
        </w:rPr>
      </w:pPr>
      <w:bookmarkStart w:id="20" w:name="_Hlk184915416"/>
      <w:r w:rsidRPr="00BE2ABE">
        <w:rPr>
          <w:rFonts w:eastAsia="Calibri"/>
        </w:rPr>
        <w:t>P</w:t>
      </w:r>
      <w:r w:rsidR="00826A7E" w:rsidRPr="00BE2ABE">
        <w:rPr>
          <w:rFonts w:eastAsia="Calibri"/>
        </w:rPr>
        <w:t>asiūlymas privalo būti pasirašytas kvalifikuotu elektroniniu parašu</w:t>
      </w:r>
      <w:bookmarkEnd w:id="20"/>
      <w:r w:rsidR="00826A7E" w:rsidRPr="009C5825">
        <w:rPr>
          <w:rFonts w:eastAsia="Calibri"/>
        </w:rPr>
        <w:t xml:space="preserve">,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1782D287" w:rsidR="00225BEF" w:rsidRPr="009C5825" w:rsidRDefault="00225BEF" w:rsidP="00607C76">
      <w:pPr>
        <w:pStyle w:val="Sraopastraipa"/>
        <w:numPr>
          <w:ilvl w:val="2"/>
          <w:numId w:val="9"/>
        </w:numPr>
        <w:tabs>
          <w:tab w:val="left" w:pos="1134"/>
        </w:tabs>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607C76">
      <w:pPr>
        <w:pStyle w:val="Sraopastraipa"/>
        <w:numPr>
          <w:ilvl w:val="2"/>
          <w:numId w:val="9"/>
        </w:numPr>
        <w:tabs>
          <w:tab w:val="left" w:pos="1134"/>
        </w:tabs>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607C76">
      <w:pPr>
        <w:pStyle w:val="Sraopastraipa"/>
        <w:numPr>
          <w:ilvl w:val="2"/>
          <w:numId w:val="9"/>
        </w:numPr>
        <w:tabs>
          <w:tab w:val="left" w:pos="1134"/>
        </w:tabs>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5B247D50" w:rsidR="0096678C" w:rsidRPr="00DD5A6E" w:rsidRDefault="0099696F" w:rsidP="00607C76">
      <w:pPr>
        <w:pStyle w:val="Sraopastraipa"/>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t xml:space="preserve"> </w:t>
      </w:r>
    </w:p>
    <w:p w14:paraId="4172BF9D" w14:textId="66F3A68F" w:rsidR="00380B99" w:rsidRPr="00B75F6D" w:rsidRDefault="008D03B2" w:rsidP="00607C76">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dviejų skaičių po kablelio tikslumu.</w:t>
      </w:r>
    </w:p>
    <w:p w14:paraId="22059CDA" w14:textId="115FFCF1" w:rsidR="003A0EC0" w:rsidRPr="00723492" w:rsidRDefault="003A0EC0" w:rsidP="00607C76">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904D1C" w:rsidRDefault="00EE1C85" w:rsidP="0097765E">
      <w:pPr>
        <w:pStyle w:val="Antrat1"/>
        <w:numPr>
          <w:ilvl w:val="0"/>
          <w:numId w:val="9"/>
        </w:numPr>
        <w:tabs>
          <w:tab w:val="left" w:pos="709"/>
        </w:tabs>
        <w:rPr>
          <w:rFonts w:asciiTheme="minorHAnsi" w:hAnsiTheme="minorHAnsi" w:cstheme="minorHAnsi"/>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904D1C">
        <w:rPr>
          <w:rFonts w:asciiTheme="minorHAnsi" w:hAnsiTheme="minorHAnsi" w:cstheme="minorHAnsi"/>
          <w:sz w:val="24"/>
          <w:szCs w:val="24"/>
        </w:rPr>
        <w:t>Pasiūlymo galiojimo užtikrinimas</w:t>
      </w:r>
      <w:bookmarkEnd w:id="26"/>
      <w:bookmarkEnd w:id="27"/>
      <w:bookmarkEnd w:id="28"/>
    </w:p>
    <w:p w14:paraId="1072F097" w14:textId="794888AF" w:rsidR="0013641C" w:rsidRDefault="00655F17" w:rsidP="0013641C">
      <w:pPr>
        <w:pStyle w:val="Sraopastraipa"/>
        <w:spacing w:after="0" w:line="240" w:lineRule="auto"/>
        <w:ind w:left="0" w:firstLine="567"/>
        <w:jc w:val="both"/>
      </w:pPr>
      <w:r>
        <w:t xml:space="preserve">7.1. </w:t>
      </w:r>
      <w:r w:rsidR="0013641C">
        <w:t xml:space="preserve">Tiekėjo pateikiamo pasiūlymo galiojimas turi būti užtikrintas Lietuvos Respublikoje ar užsienyje registruoto banko garantija arba draudimo bendrovės laidavimo raštu. </w:t>
      </w:r>
    </w:p>
    <w:p w14:paraId="248494E4" w14:textId="3F4B3294" w:rsidR="0013641C" w:rsidRDefault="0013641C" w:rsidP="0013641C">
      <w:pPr>
        <w:pStyle w:val="Sraopastraipa"/>
        <w:spacing w:after="0" w:line="240" w:lineRule="auto"/>
        <w:ind w:left="0" w:firstLine="567"/>
        <w:jc w:val="both"/>
      </w:pPr>
      <w:r>
        <w:t xml:space="preserve">7.2. Užtikrinimo vertė turi būti ne mažesnė </w:t>
      </w:r>
      <w:r w:rsidRPr="003B1BE3">
        <w:t xml:space="preserve">kaip </w:t>
      </w:r>
      <w:r w:rsidR="003B1BE3" w:rsidRPr="003B1BE3">
        <w:t>1% (vienas</w:t>
      </w:r>
      <w:r w:rsidR="00242525">
        <w:t xml:space="preserve"> procentas</w:t>
      </w:r>
      <w:r w:rsidR="003B1BE3" w:rsidRPr="003B1BE3">
        <w:t>) pasiūlymo vertės</w:t>
      </w:r>
      <w:r w:rsidRPr="003B1BE3">
        <w:t>.</w:t>
      </w:r>
      <w:r>
        <w:t xml:space="preserve"> </w:t>
      </w:r>
    </w:p>
    <w:p w14:paraId="0D50C5F9" w14:textId="1E148C24" w:rsidR="0013641C" w:rsidRDefault="0013641C" w:rsidP="0013641C">
      <w:pPr>
        <w:pStyle w:val="Sraopastraipa"/>
        <w:spacing w:after="0" w:line="240" w:lineRule="auto"/>
        <w:ind w:left="0" w:firstLine="567"/>
        <w:jc w:val="both"/>
      </w:pPr>
      <w:r>
        <w:t xml:space="preserve">7.3. Pasiūlymo galiojimo užtikrinimo dokumentas turi galioti ne trumpiau nei 90 kalendorinių dienų nuo pasiūlymo pateikimo termino dienos ir atitikti šiame skyriuje nurodytus reikalavimus. </w:t>
      </w:r>
    </w:p>
    <w:p w14:paraId="6EC79E72" w14:textId="382397AC" w:rsidR="0013641C" w:rsidRDefault="0013641C" w:rsidP="0013641C">
      <w:pPr>
        <w:pStyle w:val="Sraopastraipa"/>
        <w:spacing w:after="0" w:line="240" w:lineRule="auto"/>
        <w:ind w:left="0" w:firstLine="567"/>
        <w:jc w:val="both"/>
      </w:pPr>
      <w: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7B167612" w14:textId="0792F44A" w:rsidR="0013641C" w:rsidRDefault="0013641C" w:rsidP="0013641C">
      <w:pPr>
        <w:pStyle w:val="Sraopastraipa"/>
        <w:spacing w:after="0" w:line="240" w:lineRule="auto"/>
        <w:ind w:left="0" w:firstLine="567"/>
        <w:jc w:val="both"/>
      </w:pPr>
      <w:r>
        <w:t>7.5. Kartu su pasiūlymo galiojimo užtikrinimu tiekėjas turi pateikti ir dokumentus, patvirtinančius sumokėtas įmokas už šio dokumento išdavimą ar kitus dokumentus, įrodančius, kad pasiūlymo užtikrinimo garantija yra įsigaliojusi.</w:t>
      </w:r>
    </w:p>
    <w:p w14:paraId="27BC77B8" w14:textId="0F794087" w:rsidR="0013641C" w:rsidRDefault="0013641C" w:rsidP="0013641C">
      <w:pPr>
        <w:pStyle w:val="Sraopastraipa"/>
        <w:spacing w:after="0" w:line="240" w:lineRule="auto"/>
        <w:ind w:left="0" w:firstLine="567"/>
        <w:jc w:val="both"/>
      </w:pPr>
      <w:r>
        <w:t>7.6. Pasiūlymo galiojimo užtikrinimas turi būti išduotas perkančiajai organizacijai kaip vienas pasiūlymo galiojimo užtikrinimas visai reikalaujamai sumai.</w:t>
      </w:r>
    </w:p>
    <w:p w14:paraId="044985F8" w14:textId="2D6A579C" w:rsidR="0013641C" w:rsidRDefault="0013641C" w:rsidP="0013641C">
      <w:pPr>
        <w:pStyle w:val="Sraopastraipa"/>
        <w:spacing w:after="0" w:line="240" w:lineRule="auto"/>
        <w:ind w:left="0" w:firstLine="567"/>
        <w:jc w:val="both"/>
      </w:pPr>
      <w:r>
        <w:t xml:space="preserve">7.7. Pasiūlymo galiojimo užtikrinime turi būti numatyta, kad užtikrinimo suma turi būti išmokama perkančiajai organizacijai po pirmo raštiško perkančiosios organizacijos pranešimo </w:t>
      </w:r>
      <w:proofErr w:type="spellStart"/>
      <w:r>
        <w:t>užtikrintojui</w:t>
      </w:r>
      <w:proofErr w:type="spellEnd"/>
      <w: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3A53072" w14:textId="0D7EB5A4" w:rsidR="0013641C" w:rsidRDefault="0013641C" w:rsidP="0013641C">
      <w:pPr>
        <w:pStyle w:val="Sraopastraipa"/>
        <w:spacing w:after="0" w:line="240" w:lineRule="auto"/>
        <w:ind w:left="0" w:firstLine="567"/>
        <w:jc w:val="both"/>
      </w:pPr>
      <w:r>
        <w:t xml:space="preserve">7.8. Pasiūlymo galiojimo užtikrinime turi būti numatyta, kad </w:t>
      </w:r>
      <w:proofErr w:type="spellStart"/>
      <w:r>
        <w:t>užtikrintojas</w:t>
      </w:r>
      <w:proofErr w:type="spellEnd"/>
      <w:r>
        <w:t xml:space="preserve"> neturi teisės reikalauti, kad Fondo valdyba pagrįstų savo reikalavimą. Fondo valdyba pranešime </w:t>
      </w:r>
      <w:proofErr w:type="spellStart"/>
      <w:r>
        <w:t>užtikrintojui</w:t>
      </w:r>
      <w:proofErr w:type="spellEnd"/>
      <w:r>
        <w:t xml:space="preserve"> nurodys dėl kurios iš aukščiau išvardintų aplinkybių jai priklauso pasiūlymo galiojimo užtikrinimo suma.</w:t>
      </w:r>
    </w:p>
    <w:p w14:paraId="4340457A" w14:textId="7C4836C6" w:rsidR="0013641C" w:rsidRDefault="0013641C" w:rsidP="0013641C">
      <w:pPr>
        <w:pStyle w:val="Sraopastraipa"/>
        <w:spacing w:after="0" w:line="240" w:lineRule="auto"/>
        <w:ind w:left="0" w:firstLine="567"/>
        <w:jc w:val="both"/>
      </w:pPr>
      <w: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t>Luminor</w:t>
      </w:r>
      <w:proofErr w:type="spellEnd"/>
      <w:r>
        <w:t xml:space="preserve"> Bank AB. Užstato dydis – ne mažesnis kaip</w:t>
      </w:r>
      <w:r w:rsidR="00242525">
        <w:t xml:space="preserve"> 1% (vienas procentas) pasiūlymo </w:t>
      </w:r>
      <w:r>
        <w:t xml:space="preserve"> vertės. Užstatas privalo būti pervestas pasiūlymo pateikimo dieną. </w:t>
      </w:r>
    </w:p>
    <w:p w14:paraId="7E47B8E1" w14:textId="71A903F8" w:rsidR="004D5A47" w:rsidRDefault="0013641C" w:rsidP="004D5A47">
      <w:pPr>
        <w:pStyle w:val="Sraopastraipa"/>
        <w:spacing w:after="0" w:line="240" w:lineRule="auto"/>
        <w:ind w:left="0" w:firstLine="567"/>
        <w:jc w:val="both"/>
      </w:pPr>
      <w:r>
        <w:lastRenderedPageBreak/>
        <w:t xml:space="preserve">7.10. </w:t>
      </w:r>
      <w:r w:rsidR="004D5A47">
        <w:t xml:space="preserve">Pasiūlymo galiojimo užtikrinimas dalyviui grąžinamas (arba atsisakoma teisių į jį) per specialiųjų pirkimo sąlygų </w:t>
      </w:r>
      <w:r w:rsidR="007F0905">
        <w:t xml:space="preserve">1 </w:t>
      </w:r>
      <w:r w:rsidR="004D5A47">
        <w:t>priede nustatytą terminą įvykus bent vienai iš šių sąlygų:</w:t>
      </w:r>
    </w:p>
    <w:p w14:paraId="208C7BB6" w14:textId="13381A0F" w:rsidR="004D5A47" w:rsidRDefault="004D5A47" w:rsidP="004D5A47">
      <w:pPr>
        <w:pStyle w:val="Sraopastraipa"/>
        <w:spacing w:after="0" w:line="240" w:lineRule="auto"/>
        <w:ind w:left="0" w:firstLine="567"/>
        <w:jc w:val="both"/>
      </w:pPr>
      <w:r>
        <w:t>7.10.1.</w:t>
      </w:r>
      <w:r>
        <w:tab/>
        <w:t>pasibaigia pasiūlymų užtikrinimo galiojimo laikas ir dalyvis jo nepratęsia ir (ar) nepateikia naujo pasiūlymo galiojimo užtikrinimą patvirtinančio dokumento (jeigu jo reikalaujama);</w:t>
      </w:r>
    </w:p>
    <w:p w14:paraId="4872C537" w14:textId="57B78BC0" w:rsidR="004D5A47" w:rsidRDefault="004D5A47" w:rsidP="004D5A47">
      <w:pPr>
        <w:pStyle w:val="Sraopastraipa"/>
        <w:spacing w:after="0" w:line="240" w:lineRule="auto"/>
        <w:ind w:left="0" w:firstLine="567"/>
        <w:jc w:val="both"/>
      </w:pPr>
      <w:r>
        <w:t>7.10.2.</w:t>
      </w:r>
      <w:r>
        <w:tab/>
        <w:t>įsigalioja pasirašyta sutartis;</w:t>
      </w:r>
    </w:p>
    <w:p w14:paraId="13B63EC7" w14:textId="58EA7E89" w:rsidR="0013641C" w:rsidRDefault="004D5A47" w:rsidP="004D5A47">
      <w:pPr>
        <w:pStyle w:val="Sraopastraipa"/>
        <w:spacing w:after="0" w:line="240" w:lineRule="auto"/>
        <w:ind w:left="0" w:firstLine="567"/>
        <w:jc w:val="both"/>
      </w:pPr>
      <w:r>
        <w:t>7.10.3.</w:t>
      </w:r>
      <w:r>
        <w:tab/>
        <w:t>nutraukiamos pirkimo procedūros</w:t>
      </w:r>
      <w:r w:rsidR="0013641C">
        <w:t>.</w:t>
      </w:r>
    </w:p>
    <w:p w14:paraId="7136C94B" w14:textId="6E03C3FE" w:rsidR="00040C0F" w:rsidRPr="00904D1C" w:rsidRDefault="00040C0F" w:rsidP="0097765E">
      <w:pPr>
        <w:pStyle w:val="Antrat1"/>
        <w:numPr>
          <w:ilvl w:val="0"/>
          <w:numId w:val="9"/>
        </w:numPr>
        <w:tabs>
          <w:tab w:val="left" w:pos="709"/>
        </w:tabs>
        <w:spacing w:line="20" w:lineRule="atLeast"/>
        <w:contextualSpacing/>
        <w:rPr>
          <w:rFonts w:asciiTheme="minorHAnsi" w:hAnsiTheme="minorHAnsi" w:cstheme="minorHAnsi"/>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904D1C">
        <w:rPr>
          <w:rFonts w:asciiTheme="minorHAnsi" w:hAnsiTheme="minorHAnsi" w:cstheme="minorHAnsi"/>
          <w:sz w:val="24"/>
          <w:szCs w:val="24"/>
        </w:rPr>
        <w:t>Elektroninis aukcionas</w:t>
      </w:r>
      <w:bookmarkEnd w:id="29"/>
      <w:bookmarkEnd w:id="30"/>
      <w:bookmarkEnd w:id="31"/>
      <w:bookmarkEnd w:id="32"/>
      <w:bookmarkEnd w:id="33"/>
    </w:p>
    <w:p w14:paraId="0BFDB7B0" w14:textId="0CEC7C04" w:rsidR="00040C0F" w:rsidRPr="00F0499F" w:rsidRDefault="002827E4" w:rsidP="003B1BE3">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904D1C" w:rsidRDefault="00EA001C" w:rsidP="0097765E">
      <w:pPr>
        <w:pStyle w:val="Antrat1"/>
        <w:numPr>
          <w:ilvl w:val="0"/>
          <w:numId w:val="9"/>
        </w:numPr>
        <w:tabs>
          <w:tab w:val="left" w:pos="709"/>
        </w:tabs>
        <w:spacing w:line="20" w:lineRule="atLeast"/>
        <w:contextualSpacing/>
        <w:rPr>
          <w:rFonts w:asciiTheme="minorHAnsi" w:hAnsiTheme="minorHAnsi" w:cstheme="minorHAnsi"/>
          <w:sz w:val="24"/>
          <w:szCs w:val="24"/>
        </w:rPr>
      </w:pPr>
      <w:bookmarkStart w:id="36" w:name="_Ref39667303"/>
      <w:bookmarkStart w:id="37" w:name="_Ref39667308"/>
      <w:bookmarkStart w:id="38" w:name="_Toc126333936"/>
      <w:r w:rsidRPr="00904D1C">
        <w:rPr>
          <w:rFonts w:asciiTheme="minorHAnsi" w:hAnsiTheme="minorHAnsi" w:cstheme="minorHAnsi"/>
          <w:sz w:val="24"/>
          <w:szCs w:val="24"/>
        </w:rPr>
        <w:t>P</w:t>
      </w:r>
      <w:r w:rsidR="00014A61" w:rsidRPr="00904D1C">
        <w:rPr>
          <w:rFonts w:asciiTheme="minorHAnsi" w:hAnsiTheme="minorHAnsi" w:cstheme="minorHAnsi"/>
          <w:sz w:val="24"/>
          <w:szCs w:val="24"/>
        </w:rPr>
        <w:t>asiūlymų vertinimas</w:t>
      </w:r>
      <w:bookmarkEnd w:id="34"/>
      <w:bookmarkEnd w:id="35"/>
      <w:bookmarkEnd w:id="36"/>
      <w:bookmarkEnd w:id="37"/>
      <w:bookmarkEnd w:id="38"/>
    </w:p>
    <w:p w14:paraId="6EBAE7D1" w14:textId="2E5A4F19" w:rsidR="00003A3F" w:rsidRPr="00F0499F" w:rsidRDefault="002D470F" w:rsidP="003B1BE3">
      <w:pPr>
        <w:spacing w:after="0" w:line="240" w:lineRule="auto"/>
        <w:ind w:firstLine="567"/>
        <w:jc w:val="both"/>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F21346" w:rsidRDefault="00D734C6" w:rsidP="003B1BE3">
      <w:pPr>
        <w:pStyle w:val="Sraopastraipa"/>
        <w:numPr>
          <w:ilvl w:val="1"/>
          <w:numId w:val="9"/>
        </w:numPr>
        <w:tabs>
          <w:tab w:val="left" w:pos="993"/>
        </w:tabs>
        <w:spacing w:after="0" w:line="20" w:lineRule="atLeast"/>
        <w:ind w:left="0" w:firstLine="567"/>
        <w:jc w:val="both"/>
        <w:rPr>
          <w:rFonts w:eastAsiaTheme="minorHAnsi" w:cstheme="minorHAnsi"/>
          <w:bCs/>
          <w:iCs/>
        </w:rPr>
      </w:pPr>
      <w:r w:rsidRPr="00F21346">
        <w:rPr>
          <w:rFonts w:cstheme="minorHAnsi"/>
          <w:color w:val="000000" w:themeColor="text1"/>
        </w:rPr>
        <w:t xml:space="preserve">Laimėjusiu </w:t>
      </w:r>
      <w:r w:rsidR="005D7D8C" w:rsidRPr="00F21346">
        <w:rPr>
          <w:rFonts w:cstheme="minorHAnsi"/>
          <w:color w:val="000000" w:themeColor="text1"/>
        </w:rPr>
        <w:t>pasiūlymu</w:t>
      </w:r>
      <w:r w:rsidRPr="00F21346">
        <w:rPr>
          <w:rFonts w:cstheme="minorHAnsi"/>
          <w:color w:val="000000" w:themeColor="text1"/>
        </w:rPr>
        <w:t xml:space="preserve"> galės būti pripažintas tik 1 (vienas) </w:t>
      </w:r>
      <w:r w:rsidR="005D7D8C" w:rsidRPr="00F21346">
        <w:rPr>
          <w:rFonts w:cstheme="minorHAnsi"/>
          <w:color w:val="000000" w:themeColor="text1"/>
        </w:rPr>
        <w:t>ekonomiškai naudingiausias pasiūlymas, esantis pasiūlymų eilės pirmojoje vietoje</w:t>
      </w:r>
      <w:r w:rsidRPr="00F21346">
        <w:rPr>
          <w:rFonts w:cstheme="minorHAnsi"/>
          <w:color w:val="000000" w:themeColor="text1"/>
        </w:rPr>
        <w:t xml:space="preserve">. </w:t>
      </w:r>
    </w:p>
    <w:p w14:paraId="678C44CA" w14:textId="6EB53055" w:rsidR="00FE7908" w:rsidRPr="00904D1C" w:rsidRDefault="00FE7908" w:rsidP="0097765E">
      <w:pPr>
        <w:pStyle w:val="Antrat1"/>
        <w:numPr>
          <w:ilvl w:val="0"/>
          <w:numId w:val="9"/>
        </w:numPr>
        <w:tabs>
          <w:tab w:val="left" w:pos="567"/>
        </w:tabs>
        <w:spacing w:line="20" w:lineRule="atLeast"/>
        <w:contextualSpacing/>
        <w:rPr>
          <w:rFonts w:asciiTheme="minorHAnsi" w:hAnsiTheme="minorHAnsi" w:cstheme="minorHAnsi"/>
          <w:sz w:val="24"/>
          <w:szCs w:val="24"/>
        </w:rPr>
      </w:pPr>
      <w:bookmarkStart w:id="39" w:name="_Ref39425999"/>
      <w:bookmarkStart w:id="40" w:name="_Ref39426005"/>
      <w:bookmarkStart w:id="41" w:name="_Toc126333937"/>
      <w:r w:rsidRPr="00904D1C">
        <w:rPr>
          <w:rFonts w:asciiTheme="minorHAnsi" w:hAnsiTheme="minorHAnsi" w:cstheme="minorHAnsi"/>
          <w:sz w:val="24"/>
          <w:szCs w:val="24"/>
        </w:rPr>
        <w:t>S</w:t>
      </w:r>
      <w:r w:rsidR="00281735" w:rsidRPr="00904D1C">
        <w:rPr>
          <w:rFonts w:asciiTheme="minorHAnsi" w:hAnsiTheme="minorHAnsi" w:cstheme="minorHAnsi"/>
          <w:sz w:val="24"/>
          <w:szCs w:val="24"/>
        </w:rPr>
        <w:t>utarties sudarymas</w:t>
      </w:r>
      <w:bookmarkEnd w:id="39"/>
      <w:bookmarkEnd w:id="40"/>
      <w:bookmarkEnd w:id="41"/>
    </w:p>
    <w:p w14:paraId="27CAEFF7" w14:textId="6D978D50" w:rsidR="00F57665" w:rsidRPr="00303E6D" w:rsidRDefault="00F57665" w:rsidP="00303E6D">
      <w:pPr>
        <w:pStyle w:val="Sraopastraipa"/>
        <w:numPr>
          <w:ilvl w:val="1"/>
          <w:numId w:val="14"/>
        </w:numPr>
        <w:tabs>
          <w:tab w:val="left" w:pos="1134"/>
        </w:tabs>
        <w:spacing w:after="0" w:line="240" w:lineRule="auto"/>
        <w:ind w:left="0" w:firstLine="567"/>
        <w:jc w:val="both"/>
        <w:rPr>
          <w:rFonts w:cstheme="minorHAnsi"/>
          <w:color w:val="000000" w:themeColor="text1"/>
        </w:rPr>
      </w:pPr>
      <w:r w:rsidRPr="00303E6D">
        <w:rPr>
          <w:color w:val="000000" w:themeColor="text1"/>
        </w:rPr>
        <w:t>Ši pirkimo procedūra atliekama siekiant sudaryti sutartį</w:t>
      </w:r>
      <w:r w:rsidR="009A7D11" w:rsidRPr="00303E6D">
        <w:rPr>
          <w:color w:val="000000" w:themeColor="text1"/>
        </w:rPr>
        <w:t xml:space="preserve"> su tiekėju, kurio pasiūlymas</w:t>
      </w:r>
      <w:r w:rsidR="007B12FF" w:rsidRPr="00303E6D">
        <w:rPr>
          <w:color w:val="000000" w:themeColor="text1"/>
        </w:rPr>
        <w:t xml:space="preserve">, vadovaujantis </w:t>
      </w:r>
      <w:r w:rsidR="008F4194" w:rsidRPr="00303E6D">
        <w:rPr>
          <w:color w:val="000000" w:themeColor="text1"/>
        </w:rPr>
        <w:t>p</w:t>
      </w:r>
      <w:r w:rsidR="007B12FF" w:rsidRPr="00303E6D">
        <w:rPr>
          <w:color w:val="000000" w:themeColor="text1"/>
        </w:rPr>
        <w:t xml:space="preserve">irkimo </w:t>
      </w:r>
      <w:r w:rsidR="00207E40" w:rsidRPr="00303E6D">
        <w:rPr>
          <w:color w:val="000000" w:themeColor="text1"/>
        </w:rPr>
        <w:t>sąlygose</w:t>
      </w:r>
      <w:r w:rsidR="007B12FF" w:rsidRPr="00303E6D">
        <w:rPr>
          <w:color w:val="0070C0"/>
        </w:rPr>
        <w:t xml:space="preserve"> </w:t>
      </w:r>
      <w:r w:rsidR="007B12FF" w:rsidRPr="00303E6D">
        <w:rPr>
          <w:color w:val="000000" w:themeColor="text1"/>
        </w:rPr>
        <w:t>nustatyta tvarka</w:t>
      </w:r>
      <w:r w:rsidR="0023505D" w:rsidRPr="00303E6D">
        <w:rPr>
          <w:color w:val="000000" w:themeColor="text1"/>
        </w:rPr>
        <w:t>,</w:t>
      </w:r>
      <w:r w:rsidR="009A7D11" w:rsidRPr="00303E6D">
        <w:rPr>
          <w:color w:val="000000" w:themeColor="text1"/>
        </w:rPr>
        <w:t xml:space="preserve"> bus pripažintas laimėjęs</w:t>
      </w:r>
      <w:r w:rsidR="008933BC" w:rsidRPr="00303E6D">
        <w:rPr>
          <w:color w:val="000000" w:themeColor="text1"/>
        </w:rPr>
        <w:t>, o jei pirkimas skaidomas į dalis – su tiekėjais, kurių pasiūlymai bus pripažinti laimėję</w:t>
      </w:r>
      <w:r w:rsidR="00F065D6" w:rsidRPr="00303E6D">
        <w:rPr>
          <w:color w:val="000000" w:themeColor="text1"/>
        </w:rPr>
        <w:t xml:space="preserve">. </w:t>
      </w:r>
    </w:p>
    <w:p w14:paraId="1640F94B" w14:textId="4199E68E" w:rsidR="00640DBD" w:rsidRPr="00904D1C" w:rsidRDefault="00303E6D" w:rsidP="0097765E">
      <w:pPr>
        <w:pStyle w:val="Antrat1"/>
        <w:numPr>
          <w:ilvl w:val="0"/>
          <w:numId w:val="14"/>
        </w:numPr>
        <w:tabs>
          <w:tab w:val="left" w:pos="567"/>
        </w:tabs>
        <w:spacing w:line="20" w:lineRule="atLeast"/>
        <w:contextualSpacing/>
        <w:jc w:val="both"/>
        <w:rPr>
          <w:rFonts w:asciiTheme="minorHAnsi" w:hAnsiTheme="minorHAnsi" w:cstheme="minorHAnsi"/>
          <w:b/>
          <w:bCs/>
          <w:sz w:val="24"/>
          <w:szCs w:val="24"/>
        </w:rPr>
      </w:pPr>
      <w:bookmarkStart w:id="42" w:name="_Toc126333938"/>
      <w:bookmarkEnd w:id="3"/>
      <w:r>
        <w:rPr>
          <w:rFonts w:asciiTheme="minorHAnsi" w:hAnsiTheme="minorHAnsi" w:cstheme="minorHAnsi"/>
          <w:sz w:val="24"/>
          <w:szCs w:val="24"/>
        </w:rPr>
        <w:t>Sutarties</w:t>
      </w:r>
      <w:r w:rsidR="00640DBD" w:rsidRPr="00904D1C">
        <w:rPr>
          <w:rFonts w:asciiTheme="minorHAnsi" w:hAnsiTheme="minorHAnsi" w:cstheme="minorHAnsi"/>
          <w:sz w:val="24"/>
          <w:szCs w:val="24"/>
        </w:rPr>
        <w:t xml:space="preserve"> sąlygos</w:t>
      </w:r>
      <w:bookmarkEnd w:id="42"/>
    </w:p>
    <w:p w14:paraId="613911E4" w14:textId="1ECF2A6B"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65704140" w14:textId="77777777"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Sutarties įvykdymo užtikrinimo garantija turi atitikti šiuos reikalavimus:</w:t>
      </w:r>
    </w:p>
    <w:p w14:paraId="1E8423E5" w14:textId="77777777"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Sutarties įvykdymo užtikrinimo garantiją tiekėjas privalo pateikti Fondo valdybai ne vėliau kaip per 5 (penkias) darbo dienų nuo pirkimo sutarties užregistravimo dienos.</w:t>
      </w:r>
    </w:p>
    <w:p w14:paraId="4E61D465" w14:textId="56F7A9F6"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 xml:space="preserve">Sutarties įvykdymo užtikrinimo garantijos vertė turi būti ne mažesnė kaip </w:t>
      </w:r>
      <w:r w:rsidR="007068FF">
        <w:rPr>
          <w:rFonts w:eastAsia="Times New Roman" w:cstheme="minorHAnsi"/>
          <w:iCs/>
        </w:rPr>
        <w:t>1</w:t>
      </w:r>
      <w:r w:rsidRPr="00487178">
        <w:rPr>
          <w:rFonts w:eastAsia="Times New Roman" w:cstheme="minorHAnsi"/>
          <w:iCs/>
        </w:rPr>
        <w:t xml:space="preserve"> (</w:t>
      </w:r>
      <w:r w:rsidR="007068FF">
        <w:rPr>
          <w:rFonts w:eastAsia="Times New Roman" w:cstheme="minorHAnsi"/>
          <w:iCs/>
        </w:rPr>
        <w:t>vienas</w:t>
      </w:r>
      <w:r w:rsidRPr="00487178">
        <w:rPr>
          <w:rFonts w:eastAsia="Times New Roman" w:cstheme="minorHAnsi"/>
          <w:iCs/>
        </w:rPr>
        <w:t>) procenta</w:t>
      </w:r>
      <w:r w:rsidR="00CA75C1">
        <w:rPr>
          <w:rFonts w:eastAsia="Times New Roman" w:cstheme="minorHAnsi"/>
          <w:iCs/>
        </w:rPr>
        <w:t>s</w:t>
      </w:r>
      <w:r w:rsidRPr="00487178">
        <w:rPr>
          <w:rFonts w:eastAsia="Times New Roman" w:cstheme="minorHAnsi"/>
          <w:iCs/>
        </w:rPr>
        <w:t xml:space="preserve"> nuo pirkimo sutarties kainos.</w:t>
      </w:r>
    </w:p>
    <w:p w14:paraId="1A1DF61E" w14:textId="77777777"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77A50F" w14:textId="09965695" w:rsid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53D88E5C" w14:textId="77777777" w:rsidR="0067135A" w:rsidRPr="0067135A" w:rsidRDefault="0067135A" w:rsidP="0067135A">
      <w:pPr>
        <w:pStyle w:val="Sraopastraipa"/>
        <w:numPr>
          <w:ilvl w:val="1"/>
          <w:numId w:val="14"/>
        </w:numPr>
        <w:tabs>
          <w:tab w:val="left" w:pos="1134"/>
        </w:tabs>
        <w:ind w:left="0" w:firstLine="567"/>
        <w:jc w:val="both"/>
        <w:rPr>
          <w:rFonts w:eastAsia="Times New Roman" w:cstheme="minorHAnsi"/>
          <w:iCs/>
        </w:rPr>
      </w:pPr>
      <w:r w:rsidRPr="0067135A">
        <w:rPr>
          <w:rFonts w:eastAsia="Times New Roman" w:cstheme="minorHAnsi"/>
          <w:iCs/>
        </w:rPr>
        <w:lastRenderedPageBreak/>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67135A">
        <w:rPr>
          <w:rFonts w:eastAsia="Times New Roman" w:cstheme="minorHAnsi"/>
          <w:iCs/>
        </w:rPr>
        <w:t>Luminor</w:t>
      </w:r>
      <w:proofErr w:type="spellEnd"/>
      <w:r w:rsidRPr="0067135A">
        <w:rPr>
          <w:rFonts w:eastAsia="Times New Roman" w:cstheme="minorHAnsi"/>
          <w:iCs/>
        </w:rPr>
        <w:t xml:space="preserve"> Bank AB pervesti sumą ne mažesnę nei 1 (vienas) procentas sutarties vertės (toliau – užstatas).</w:t>
      </w:r>
    </w:p>
    <w:p w14:paraId="67843AE3" w14:textId="35DA4BC5" w:rsidR="0067135A" w:rsidRPr="00487178" w:rsidRDefault="0067135A" w:rsidP="0067135A">
      <w:pPr>
        <w:pStyle w:val="Sraopastraipa"/>
        <w:numPr>
          <w:ilvl w:val="1"/>
          <w:numId w:val="14"/>
        </w:numPr>
        <w:tabs>
          <w:tab w:val="left" w:pos="1134"/>
        </w:tabs>
        <w:ind w:left="0" w:firstLine="567"/>
        <w:jc w:val="both"/>
        <w:rPr>
          <w:rFonts w:eastAsia="Times New Roman" w:cstheme="minorHAnsi"/>
          <w:iCs/>
        </w:rPr>
      </w:pPr>
      <w:r w:rsidRPr="0067135A">
        <w:rPr>
          <w:rFonts w:eastAsia="Times New Roman" w:cstheme="minorHAnsi"/>
          <w:iCs/>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2B03E0DB" w14:textId="77777777" w:rsidR="00487178" w:rsidRP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Sutarties įvykdymo užtikrinimo garantija, tiekėjui paprašius, grąžinama pasibaigus jos galiojimo laikui ir įvykdžius visus įsipareigojimus arba nutraukus sutartį dėl Fondo valdybos kaltės.</w:t>
      </w:r>
    </w:p>
    <w:p w14:paraId="4ED5F212" w14:textId="3AB7B2DB" w:rsidR="00487178" w:rsidRDefault="00487178" w:rsidP="00487178">
      <w:pPr>
        <w:pStyle w:val="Sraopastraipa"/>
        <w:numPr>
          <w:ilvl w:val="1"/>
          <w:numId w:val="14"/>
        </w:numPr>
        <w:tabs>
          <w:tab w:val="left" w:pos="1134"/>
        </w:tabs>
        <w:ind w:left="0" w:firstLine="567"/>
        <w:jc w:val="both"/>
        <w:rPr>
          <w:rFonts w:eastAsia="Times New Roman" w:cstheme="minorHAnsi"/>
          <w:iCs/>
        </w:rPr>
      </w:pPr>
      <w:r w:rsidRPr="00487178">
        <w:rPr>
          <w:rFonts w:eastAsia="Times New Roman" w:cstheme="minorHAnsi"/>
          <w:iCs/>
        </w:rPr>
        <w:t>Tiekėjui nepateikus sutarties užtikrinimo garantijos nustatytu laiku ir 1</w:t>
      </w:r>
      <w:r w:rsidR="00CA75C1">
        <w:rPr>
          <w:rFonts w:eastAsia="Times New Roman" w:cstheme="minorHAnsi"/>
          <w:iCs/>
        </w:rPr>
        <w:t>1</w:t>
      </w:r>
      <w:r w:rsidRPr="00487178">
        <w:rPr>
          <w:rFonts w:eastAsia="Times New Roman" w:cstheme="minorHAnsi"/>
          <w:iCs/>
        </w:rPr>
        <w:t>.4.-1</w:t>
      </w:r>
      <w:r w:rsidR="00CA75C1">
        <w:rPr>
          <w:rFonts w:eastAsia="Times New Roman" w:cstheme="minorHAnsi"/>
          <w:iCs/>
        </w:rPr>
        <w:t>1</w:t>
      </w:r>
      <w:r w:rsidRPr="00487178">
        <w:rPr>
          <w:rFonts w:eastAsia="Times New Roman" w:cstheme="minorHAnsi"/>
          <w:iCs/>
        </w:rPr>
        <w:t>.6.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79735376" w14:textId="77777777" w:rsidR="0067135A" w:rsidRPr="0067135A" w:rsidRDefault="0067135A" w:rsidP="0067135A">
      <w:pPr>
        <w:pStyle w:val="Sraopastraipa"/>
        <w:numPr>
          <w:ilvl w:val="1"/>
          <w:numId w:val="14"/>
        </w:numPr>
        <w:tabs>
          <w:tab w:val="left" w:pos="1134"/>
        </w:tabs>
        <w:ind w:left="0" w:firstLine="567"/>
        <w:jc w:val="both"/>
        <w:rPr>
          <w:rFonts w:eastAsia="Times New Roman" w:cstheme="minorHAnsi"/>
          <w:iCs/>
        </w:rPr>
      </w:pPr>
      <w:r w:rsidRPr="0067135A">
        <w:t>Sutarties įkainiai pasikeitus PVM yra perskaičiuojami vadovaujantis šia formule:</w:t>
      </w:r>
    </w:p>
    <w:p w14:paraId="5855D817" w14:textId="33D2D810" w:rsidR="0067135A" w:rsidRDefault="0067135A" w:rsidP="0067135A">
      <w:pPr>
        <w:spacing w:after="0" w:line="240" w:lineRule="auto"/>
        <w:ind w:firstLine="567"/>
        <w:jc w:val="both"/>
        <w:rPr>
          <w:szCs w:val="24"/>
        </w:rPr>
      </w:pPr>
      <w:r>
        <w:rPr>
          <w:noProof/>
        </w:rPr>
        <w:drawing>
          <wp:anchor distT="0" distB="0" distL="114300" distR="114300" simplePos="0" relativeHeight="251659264" behindDoc="0" locked="0" layoutInCell="1" allowOverlap="1" wp14:anchorId="7511B27E" wp14:editId="7517F9B0">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704FDEDE" w14:textId="77777777" w:rsidR="0067135A" w:rsidRDefault="0067135A" w:rsidP="0067135A">
      <w:pPr>
        <w:spacing w:before="240" w:after="0" w:line="240" w:lineRule="auto"/>
        <w:ind w:firstLine="567"/>
        <w:jc w:val="both"/>
        <w:rPr>
          <w:szCs w:val="24"/>
        </w:rPr>
      </w:pPr>
      <w:r>
        <w:rPr>
          <w:szCs w:val="24"/>
        </w:rPr>
        <w:t>S</w:t>
      </w:r>
      <w:r>
        <w:rPr>
          <w:szCs w:val="24"/>
          <w:vertAlign w:val="subscript"/>
        </w:rPr>
        <w:t>N</w:t>
      </w:r>
      <w:r>
        <w:rPr>
          <w:szCs w:val="24"/>
        </w:rPr>
        <w:t xml:space="preserve"> - perskaičiuota bendra Sutarties kaina (su PVM);</w:t>
      </w:r>
    </w:p>
    <w:p w14:paraId="4325D5CC" w14:textId="77777777" w:rsidR="0067135A" w:rsidRDefault="0067135A" w:rsidP="0067135A">
      <w:pPr>
        <w:spacing w:after="0" w:line="240" w:lineRule="auto"/>
        <w:ind w:firstLine="567"/>
        <w:jc w:val="both"/>
        <w:rPr>
          <w:szCs w:val="24"/>
        </w:rPr>
      </w:pPr>
      <w:r>
        <w:rPr>
          <w:szCs w:val="24"/>
        </w:rPr>
        <w:t>S</w:t>
      </w:r>
      <w:r>
        <w:rPr>
          <w:szCs w:val="24"/>
          <w:vertAlign w:val="subscript"/>
        </w:rPr>
        <w:t>S</w:t>
      </w:r>
      <w:r>
        <w:rPr>
          <w:szCs w:val="24"/>
        </w:rPr>
        <w:t xml:space="preserve"> - bendra Sutarties kaina (su PVM) iki perskaičiavimo;</w:t>
      </w:r>
    </w:p>
    <w:p w14:paraId="1D87C35C" w14:textId="77777777" w:rsidR="0067135A" w:rsidRDefault="0067135A" w:rsidP="0067135A">
      <w:pPr>
        <w:spacing w:after="0" w:line="240" w:lineRule="auto"/>
        <w:ind w:firstLine="567"/>
        <w:jc w:val="both"/>
        <w:rPr>
          <w:szCs w:val="24"/>
        </w:rPr>
      </w:pPr>
      <w:r>
        <w:rPr>
          <w:szCs w:val="24"/>
        </w:rPr>
        <w:t>A - įvykdytų sutartinių įsipareigojimų (suteiktų Paslaugų) kaina (su PVM) iki perskaičiavimo;</w:t>
      </w:r>
    </w:p>
    <w:p w14:paraId="7C5E6880" w14:textId="77777777" w:rsidR="0067135A" w:rsidRDefault="0067135A" w:rsidP="0067135A">
      <w:pPr>
        <w:spacing w:after="0" w:line="240" w:lineRule="auto"/>
        <w:ind w:firstLine="567"/>
        <w:jc w:val="both"/>
        <w:rPr>
          <w:szCs w:val="24"/>
        </w:rPr>
      </w:pPr>
      <w:r>
        <w:rPr>
          <w:szCs w:val="24"/>
        </w:rPr>
        <w:t>T</w:t>
      </w:r>
      <w:r>
        <w:rPr>
          <w:szCs w:val="24"/>
          <w:vertAlign w:val="subscript"/>
        </w:rPr>
        <w:t>S</w:t>
      </w:r>
      <w:r>
        <w:rPr>
          <w:szCs w:val="24"/>
        </w:rPr>
        <w:t xml:space="preserve"> - senas PVM tarifas (procentais);</w:t>
      </w:r>
    </w:p>
    <w:p w14:paraId="4CDBECA9" w14:textId="77777777" w:rsidR="0067135A" w:rsidRDefault="0067135A" w:rsidP="0067135A">
      <w:pPr>
        <w:spacing w:after="0" w:line="240" w:lineRule="auto"/>
        <w:ind w:firstLine="567"/>
        <w:jc w:val="both"/>
        <w:rPr>
          <w:szCs w:val="24"/>
        </w:rPr>
      </w:pPr>
      <w:r>
        <w:rPr>
          <w:szCs w:val="24"/>
        </w:rPr>
        <w:t>T</w:t>
      </w:r>
      <w:r>
        <w:rPr>
          <w:szCs w:val="24"/>
          <w:vertAlign w:val="subscript"/>
        </w:rPr>
        <w:t>N</w:t>
      </w:r>
      <w:r>
        <w:rPr>
          <w:szCs w:val="24"/>
        </w:rPr>
        <w:t xml:space="preserve"> - naujas PVM tarifas (procentais).</w:t>
      </w:r>
    </w:p>
    <w:p w14:paraId="2C12FA78" w14:textId="3C84AAAF" w:rsidR="0067135A" w:rsidRPr="0067135A" w:rsidRDefault="0067135A" w:rsidP="0067135A">
      <w:pPr>
        <w:pStyle w:val="Sraopastraipa"/>
        <w:numPr>
          <w:ilvl w:val="1"/>
          <w:numId w:val="14"/>
        </w:numPr>
        <w:tabs>
          <w:tab w:val="left" w:pos="1134"/>
        </w:tabs>
        <w:spacing w:before="240" w:after="0" w:line="240" w:lineRule="exact"/>
        <w:ind w:left="0" w:firstLine="567"/>
        <w:jc w:val="both"/>
        <w:rPr>
          <w:szCs w:val="24"/>
        </w:rPr>
      </w:pPr>
      <w:r w:rsidRPr="0067135A">
        <w:rPr>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14:paraId="6F1F96B9" w14:textId="77777777" w:rsidR="0067135A" w:rsidRDefault="0067135A" w:rsidP="0067135A">
      <w:pPr>
        <w:pStyle w:val="Sraopastraipa"/>
        <w:numPr>
          <w:ilvl w:val="1"/>
          <w:numId w:val="24"/>
        </w:numPr>
        <w:spacing w:after="240" w:line="240" w:lineRule="exact"/>
        <w:ind w:left="0" w:firstLine="567"/>
        <w:jc w:val="both"/>
        <w:rPr>
          <w:szCs w:val="24"/>
        </w:rPr>
      </w:pPr>
      <w:r>
        <w:rPr>
          <w:szCs w:val="24"/>
        </w:rPr>
        <w:t>Įkainiai perskaičiuojami pagal žemiau pateiktą formulę:</w:t>
      </w:r>
    </w:p>
    <w:p w14:paraId="29E61BD6" w14:textId="6ECF9B34" w:rsidR="0067135A" w:rsidRDefault="0067135A" w:rsidP="0067135A">
      <w:pPr>
        <w:pStyle w:val="Sraopastraipa"/>
        <w:spacing w:after="240" w:line="240" w:lineRule="exact"/>
        <w:ind w:left="0" w:firstLine="567"/>
        <w:jc w:val="both"/>
        <w:rPr>
          <w:szCs w:val="24"/>
        </w:rPr>
      </w:pPr>
      <w:r>
        <w:rPr>
          <w:noProof/>
          <w:szCs w:val="22"/>
        </w:rPr>
        <w:drawing>
          <wp:anchor distT="0" distB="0" distL="114300" distR="114300" simplePos="0" relativeHeight="251660288" behindDoc="0" locked="0" layoutInCell="1" allowOverlap="0" wp14:anchorId="42F98515" wp14:editId="2B8D826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Pr>
          <w:szCs w:val="24"/>
        </w:rPr>
        <w:br w:type="textWrapping" w:clear="all"/>
      </w:r>
      <w:proofErr w:type="spellStart"/>
      <w:r>
        <w:rPr>
          <w:szCs w:val="24"/>
        </w:rPr>
        <w:t>C</w:t>
      </w:r>
      <w:r>
        <w:rPr>
          <w:szCs w:val="24"/>
          <w:vertAlign w:val="subscript"/>
        </w:rPr>
        <w:t>pn</w:t>
      </w:r>
      <w:proofErr w:type="spellEnd"/>
      <w:r>
        <w:rPr>
          <w:szCs w:val="24"/>
        </w:rPr>
        <w:t xml:space="preserve"> – perskaičiuotas Prekėms taikomas įkainis;</w:t>
      </w:r>
    </w:p>
    <w:p w14:paraId="7BC6B87B" w14:textId="77777777" w:rsidR="0067135A" w:rsidRDefault="0067135A" w:rsidP="0067135A">
      <w:pPr>
        <w:pStyle w:val="Sraopastraipa"/>
        <w:spacing w:line="240" w:lineRule="exact"/>
        <w:ind w:left="0" w:firstLine="567"/>
        <w:jc w:val="both"/>
        <w:rPr>
          <w:szCs w:val="24"/>
        </w:rPr>
      </w:pPr>
      <w:proofErr w:type="spellStart"/>
      <w:r>
        <w:rPr>
          <w:szCs w:val="24"/>
        </w:rPr>
        <w:t>S</w:t>
      </w:r>
      <w:r>
        <w:rPr>
          <w:szCs w:val="24"/>
          <w:vertAlign w:val="subscript"/>
        </w:rPr>
        <w:t>n</w:t>
      </w:r>
      <w:proofErr w:type="spellEnd"/>
      <w:r>
        <w:rPr>
          <w:szCs w:val="24"/>
        </w:rPr>
        <w:t xml:space="preserve"> – Sutartyje numatytas Prekėms taikomas įkainis;</w:t>
      </w:r>
    </w:p>
    <w:p w14:paraId="11A03B6D" w14:textId="77777777" w:rsidR="0067135A" w:rsidRDefault="0067135A" w:rsidP="0067135A">
      <w:pPr>
        <w:pStyle w:val="Sraopastraipa"/>
        <w:spacing w:line="240" w:lineRule="exact"/>
        <w:ind w:left="0" w:firstLine="567"/>
        <w:jc w:val="both"/>
        <w:rPr>
          <w:szCs w:val="24"/>
        </w:rPr>
      </w:pPr>
      <w:r>
        <w:rPr>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14:paraId="4B147813" w14:textId="77777777" w:rsidR="0067135A" w:rsidRDefault="0067135A" w:rsidP="0067135A">
      <w:pPr>
        <w:pStyle w:val="Sraopastraipa"/>
        <w:spacing w:line="240" w:lineRule="exact"/>
        <w:ind w:left="0" w:firstLine="567"/>
        <w:jc w:val="both"/>
        <w:rPr>
          <w:szCs w:val="24"/>
        </w:rPr>
      </w:pPr>
      <w:r>
        <w:rPr>
          <w:szCs w:val="24"/>
        </w:rPr>
        <w:t>X - defliacijos atveju (-5), infliacijos atveju 5.</w:t>
      </w:r>
    </w:p>
    <w:p w14:paraId="6B4F4292" w14:textId="77777777" w:rsidR="0067135A" w:rsidRDefault="0067135A" w:rsidP="0067135A">
      <w:pPr>
        <w:pStyle w:val="Sraopastraipa"/>
        <w:numPr>
          <w:ilvl w:val="1"/>
          <w:numId w:val="24"/>
        </w:numPr>
        <w:spacing w:after="0" w:line="240" w:lineRule="auto"/>
        <w:ind w:left="0" w:firstLine="567"/>
        <w:jc w:val="both"/>
        <w:rPr>
          <w:szCs w:val="24"/>
        </w:rPr>
      </w:pPr>
      <w:r>
        <w:rPr>
          <w:szCs w:val="24"/>
        </w:rPr>
        <w:t xml:space="preserve">Vėlesnis sutarties kainos ar įkainio perskaičiavimas negali apimti laikotarpio, už kurį jau buvo atliktas perskaičiavimas. </w:t>
      </w:r>
    </w:p>
    <w:p w14:paraId="7CC1B821" w14:textId="3A759BF2" w:rsidR="0067135A" w:rsidRDefault="0067135A" w:rsidP="0067135A">
      <w:pPr>
        <w:pStyle w:val="Sraopastraipa"/>
        <w:numPr>
          <w:ilvl w:val="1"/>
          <w:numId w:val="14"/>
        </w:numPr>
        <w:tabs>
          <w:tab w:val="left" w:pos="1134"/>
        </w:tabs>
        <w:ind w:left="0" w:firstLine="567"/>
        <w:jc w:val="both"/>
        <w:rPr>
          <w:rFonts w:eastAsia="Times New Roman" w:cstheme="minorHAnsi"/>
          <w:iCs/>
        </w:rPr>
      </w:pPr>
      <w:r>
        <w:rPr>
          <w:szCs w:val="24"/>
        </w:rPr>
        <w:t>Perskaičiuoti įkainiai įsigalioja nuo abiejų Šalių susitarimo dėl Sutarties pakeitimo pasirašymo dienos, jei pačiame susitarime nenumatyta kitaip.</w:t>
      </w:r>
    </w:p>
    <w:p w14:paraId="6B93400E" w14:textId="1CFE5D69" w:rsidR="00487178" w:rsidRPr="003B1006" w:rsidRDefault="00487178" w:rsidP="00487178">
      <w:pPr>
        <w:pStyle w:val="Sraopastraipa"/>
        <w:numPr>
          <w:ilvl w:val="1"/>
          <w:numId w:val="14"/>
        </w:numPr>
        <w:tabs>
          <w:tab w:val="left" w:pos="1134"/>
        </w:tabs>
        <w:ind w:left="0" w:firstLine="567"/>
        <w:jc w:val="both"/>
        <w:rPr>
          <w:rFonts w:eastAsia="Times New Roman" w:cstheme="minorHAnsi"/>
          <w:b/>
          <w:iCs/>
        </w:rPr>
      </w:pPr>
      <w:r w:rsidRPr="00487178">
        <w:rPr>
          <w:rFonts w:eastAsia="Times New Roman" w:cstheme="minorHAnsi"/>
          <w:iCs/>
        </w:rPr>
        <w:t xml:space="preserve">Sutartis įsigalioja nuo Sutarties įvykdymo užtikrinimo garantijos ar užstato pateikimo dienos ir galioja </w:t>
      </w:r>
      <w:r w:rsidR="00880CE2">
        <w:rPr>
          <w:rFonts w:eastAsia="Times New Roman" w:cstheme="minorHAnsi"/>
          <w:iCs/>
        </w:rPr>
        <w:t>iki 2027 m. gruodžio 31 d.</w:t>
      </w:r>
      <w:r w:rsidRPr="00487178">
        <w:rPr>
          <w:rFonts w:eastAsia="Times New Roman" w:cstheme="minorHAnsi"/>
          <w:iCs/>
        </w:rPr>
        <w:t xml:space="preserve"> </w:t>
      </w:r>
      <w:r w:rsidR="008F29C6" w:rsidRPr="008F29C6">
        <w:rPr>
          <w:rFonts w:eastAsia="Times New Roman" w:cstheme="minorHAnsi"/>
          <w:iCs/>
        </w:rPr>
        <w:t>Licencijų nuomos terminas – 36 mėn</w:t>
      </w:r>
      <w:r w:rsidR="008F29C6">
        <w:rPr>
          <w:rFonts w:eastAsia="Times New Roman" w:cstheme="minorHAnsi"/>
          <w:iCs/>
        </w:rPr>
        <w:t>.</w:t>
      </w:r>
    </w:p>
    <w:p w14:paraId="28E3B306" w14:textId="77777777" w:rsidR="003B1006" w:rsidRPr="003B1006" w:rsidRDefault="003B1006" w:rsidP="003B1006">
      <w:pPr>
        <w:pStyle w:val="Sraopastraipa"/>
        <w:numPr>
          <w:ilvl w:val="1"/>
          <w:numId w:val="14"/>
        </w:numPr>
        <w:tabs>
          <w:tab w:val="left" w:pos="1134"/>
        </w:tabs>
        <w:ind w:left="0" w:firstLine="567"/>
        <w:jc w:val="both"/>
        <w:rPr>
          <w:rFonts w:eastAsia="Times New Roman" w:cstheme="minorHAnsi"/>
          <w:iCs/>
        </w:rPr>
      </w:pPr>
      <w:r w:rsidRPr="003B1006">
        <w:rPr>
          <w:rFonts w:eastAsia="Times New Roman" w:cstheme="minorHAnsi"/>
          <w:iCs/>
        </w:rPr>
        <w:t>Nuosavybės teisė į licencijas neperduodama.</w:t>
      </w:r>
    </w:p>
    <w:p w14:paraId="6F8BAAAE" w14:textId="1FA7D946" w:rsidR="003B1006" w:rsidRPr="003B1006" w:rsidRDefault="003B1006" w:rsidP="003B1006">
      <w:pPr>
        <w:pStyle w:val="Sraopastraipa"/>
        <w:numPr>
          <w:ilvl w:val="1"/>
          <w:numId w:val="14"/>
        </w:numPr>
        <w:tabs>
          <w:tab w:val="left" w:pos="1134"/>
        </w:tabs>
        <w:ind w:left="0" w:firstLine="567"/>
        <w:jc w:val="both"/>
        <w:rPr>
          <w:rFonts w:eastAsia="Times New Roman" w:cstheme="minorHAnsi"/>
          <w:iCs/>
        </w:rPr>
      </w:pPr>
      <w:r w:rsidRPr="003B1006">
        <w:rPr>
          <w:rFonts w:eastAsia="Times New Roman" w:cstheme="minorHAnsi"/>
          <w:iCs/>
        </w:rPr>
        <w:t>Fondo valdyba turi teisę atsisakyti nuomotis dalį licencijų antrais ir trečiais sutarties galiojimo metais ir /arba nuomotis mažesniais kiekiais apie tai pranešus Tiekėjui raštu likus ne mažiau nei 60 (šešiasdešimt) kalendorinių dienų iki einamųjų licencijų nuomos metų pabaigos, t. y. iki 2025-</w:t>
      </w:r>
      <w:r w:rsidRPr="00035AAF">
        <w:rPr>
          <w:rFonts w:eastAsia="Times New Roman" w:cstheme="minorHAnsi"/>
          <w:iCs/>
        </w:rPr>
        <w:t>11</w:t>
      </w:r>
      <w:r w:rsidRPr="003B1006">
        <w:rPr>
          <w:rFonts w:eastAsia="Times New Roman" w:cstheme="minorHAnsi"/>
          <w:iCs/>
        </w:rPr>
        <w:t>-01 ir/arba 2026-</w:t>
      </w:r>
      <w:r w:rsidRPr="00035AAF">
        <w:rPr>
          <w:rFonts w:eastAsia="Times New Roman" w:cstheme="minorHAnsi"/>
          <w:iCs/>
        </w:rPr>
        <w:t>11</w:t>
      </w:r>
      <w:r w:rsidRPr="003B1006">
        <w:rPr>
          <w:rFonts w:eastAsia="Times New Roman" w:cstheme="minorHAnsi"/>
          <w:iCs/>
        </w:rPr>
        <w:t>-01.</w:t>
      </w:r>
    </w:p>
    <w:p w14:paraId="51EC6EB9" w14:textId="024A471A" w:rsidR="00880CE2" w:rsidRPr="00880CE2" w:rsidRDefault="00880CE2" w:rsidP="00880CE2">
      <w:pPr>
        <w:pStyle w:val="Sraopastraipa"/>
        <w:numPr>
          <w:ilvl w:val="1"/>
          <w:numId w:val="14"/>
        </w:numPr>
        <w:tabs>
          <w:tab w:val="left" w:pos="1134"/>
        </w:tabs>
        <w:ind w:left="0" w:firstLine="567"/>
        <w:jc w:val="both"/>
        <w:rPr>
          <w:rFonts w:eastAsia="Times New Roman" w:cstheme="minorHAnsi"/>
          <w:iCs/>
        </w:rPr>
      </w:pPr>
      <w:r w:rsidRPr="00880CE2">
        <w:rPr>
          <w:rFonts w:eastAsia="Times New Roman" w:cstheme="minorHAnsi"/>
          <w:iCs/>
        </w:rPr>
        <w:lastRenderedPageBreak/>
        <w:t xml:space="preserve">Licencijos turi būti aktyvuotos per 10 (dešimt) darbo dienų nuo Fondo valdybos elektroniniu paštu pateikto užsakymo dienos.  </w:t>
      </w:r>
    </w:p>
    <w:p w14:paraId="766094E2" w14:textId="728D98E3" w:rsidR="00880CE2" w:rsidRPr="00880CE2" w:rsidRDefault="00880CE2" w:rsidP="00880CE2">
      <w:pPr>
        <w:pStyle w:val="Sraopastraipa"/>
        <w:numPr>
          <w:ilvl w:val="1"/>
          <w:numId w:val="14"/>
        </w:numPr>
        <w:tabs>
          <w:tab w:val="left" w:pos="1134"/>
        </w:tabs>
        <w:ind w:left="0" w:firstLine="567"/>
        <w:jc w:val="both"/>
        <w:rPr>
          <w:rFonts w:eastAsia="Times New Roman" w:cstheme="minorHAnsi"/>
          <w:iCs/>
        </w:rPr>
      </w:pPr>
      <w:r w:rsidRPr="00880CE2">
        <w:rPr>
          <w:rFonts w:eastAsia="Times New Roman" w:cstheme="minorHAnsi"/>
          <w:iCs/>
        </w:rPr>
        <w:t>Pateikęs licencijas, Tiekėjas parengia ir pateikia Fondo valdybos atsakingam už sutartį asmeniui licencijų perdavimo ir priėmimo aktą.</w:t>
      </w:r>
    </w:p>
    <w:p w14:paraId="41D3F3BB" w14:textId="3104680D" w:rsidR="00880CE2" w:rsidRPr="00880CE2" w:rsidRDefault="00880CE2" w:rsidP="00880CE2">
      <w:pPr>
        <w:pStyle w:val="Sraopastraipa"/>
        <w:numPr>
          <w:ilvl w:val="1"/>
          <w:numId w:val="14"/>
        </w:numPr>
        <w:tabs>
          <w:tab w:val="left" w:pos="1134"/>
        </w:tabs>
        <w:ind w:left="0" w:firstLine="567"/>
        <w:jc w:val="both"/>
        <w:rPr>
          <w:rFonts w:eastAsia="Times New Roman" w:cstheme="minorHAnsi"/>
          <w:iCs/>
        </w:rPr>
      </w:pPr>
      <w:r w:rsidRPr="00880CE2">
        <w:rPr>
          <w:rFonts w:eastAsia="Times New Roman" w:cstheme="minorHAnsi"/>
          <w:iCs/>
        </w:rPr>
        <w:t xml:space="preserve">Fondo valdybos atsakingas už sutartį asmuo, nepasirašęs perdavimo ir priėmimo akto, ne ilgiau kaip per 5 (penkias) darbo dienas raštu pateikia Tiekėjui motyvuotą paaiškinimą </w:t>
      </w:r>
      <w:r w:rsidR="00A17B43" w:rsidRPr="008F29C6">
        <w:rPr>
          <w:rFonts w:eastAsia="Times New Roman" w:cstheme="minorHAnsi"/>
          <w:iCs/>
        </w:rPr>
        <w:t>–</w:t>
      </w:r>
      <w:r w:rsidRPr="00880CE2">
        <w:rPr>
          <w:rFonts w:eastAsia="Times New Roman" w:cstheme="minorHAnsi"/>
          <w:iCs/>
        </w:rPr>
        <w:t xml:space="preserve"> aktą, kuriame išvardinami nustatyti trūkumai ir nurodomi (suderinti su Tiekėju) terminai trūkumams pašalinti.</w:t>
      </w:r>
    </w:p>
    <w:p w14:paraId="4BB70123" w14:textId="47BF0D23" w:rsidR="00037086" w:rsidRPr="00035AAF" w:rsidRDefault="00037086" w:rsidP="00880CE2">
      <w:pPr>
        <w:pStyle w:val="Sraopastraipa"/>
        <w:numPr>
          <w:ilvl w:val="1"/>
          <w:numId w:val="14"/>
        </w:numPr>
        <w:tabs>
          <w:tab w:val="left" w:pos="1134"/>
        </w:tabs>
        <w:ind w:left="0" w:firstLine="567"/>
        <w:jc w:val="both"/>
        <w:rPr>
          <w:rFonts w:eastAsia="Times New Roman" w:cstheme="minorHAnsi"/>
          <w:iCs/>
        </w:rPr>
      </w:pPr>
      <w:r w:rsidRPr="00035AAF">
        <w:rPr>
          <w:rFonts w:eastAsia="Times New Roman" w:cstheme="minorHAnsi"/>
          <w:iCs/>
        </w:rPr>
        <w:t>Tiekėjas sąskaitą-faktūrą privalo pateikti Fondo valdybai per 5 (penkias) kalendorines dienas nuo perdavimo ir priėmimo akto pasirašymo dienos.</w:t>
      </w:r>
    </w:p>
    <w:p w14:paraId="46B380B8" w14:textId="45FB73F9" w:rsidR="00037086" w:rsidRPr="00880CE2" w:rsidRDefault="00037086" w:rsidP="00880CE2">
      <w:pPr>
        <w:pStyle w:val="Sraopastraipa"/>
        <w:numPr>
          <w:ilvl w:val="1"/>
          <w:numId w:val="14"/>
        </w:numPr>
        <w:tabs>
          <w:tab w:val="left" w:pos="1134"/>
        </w:tabs>
        <w:ind w:left="0" w:firstLine="567"/>
        <w:jc w:val="both"/>
        <w:rPr>
          <w:rFonts w:eastAsia="Times New Roman" w:cstheme="minorHAnsi"/>
          <w:iCs/>
        </w:rPr>
      </w:pPr>
      <w:r w:rsidRPr="00035AAF">
        <w:rPr>
          <w:rFonts w:eastAsia="Times New Roman" w:cstheme="minorHAnsi"/>
          <w:iCs/>
        </w:rPr>
        <w:t xml:space="preserve">Apmokėjimas už </w:t>
      </w:r>
      <w:r w:rsidR="00880CE2" w:rsidRPr="00035AAF">
        <w:rPr>
          <w:rFonts w:eastAsia="Times New Roman" w:cstheme="minorHAnsi"/>
          <w:i/>
          <w:iCs/>
        </w:rPr>
        <w:t>Microsoft</w:t>
      </w:r>
      <w:r w:rsidR="00880CE2">
        <w:rPr>
          <w:rFonts w:eastAsia="Times New Roman" w:cstheme="minorHAnsi"/>
          <w:iCs/>
        </w:rPr>
        <w:t xml:space="preserve"> </w:t>
      </w:r>
      <w:r w:rsidRPr="00880CE2">
        <w:rPr>
          <w:rFonts w:eastAsia="Times New Roman" w:cstheme="minorHAnsi"/>
          <w:iCs/>
        </w:rPr>
        <w:t>licencijų nuomą bus atliekamas sumokant iš anksto. Iš viso bus atlikti trys mokėjimai:</w:t>
      </w:r>
    </w:p>
    <w:p w14:paraId="6F5DE6FC" w14:textId="0614AD99" w:rsidR="00037086" w:rsidRPr="00880CE2" w:rsidRDefault="00037086" w:rsidP="00880CE2">
      <w:pPr>
        <w:pStyle w:val="Sraopastraipa"/>
        <w:numPr>
          <w:ilvl w:val="2"/>
          <w:numId w:val="14"/>
        </w:numPr>
        <w:tabs>
          <w:tab w:val="left" w:pos="1134"/>
        </w:tabs>
        <w:ind w:left="0" w:firstLine="567"/>
        <w:jc w:val="both"/>
        <w:rPr>
          <w:rFonts w:eastAsia="Times New Roman" w:cstheme="minorHAnsi"/>
          <w:iCs/>
        </w:rPr>
      </w:pPr>
      <w:r w:rsidRPr="00880CE2">
        <w:rPr>
          <w:rFonts w:eastAsia="Times New Roman" w:cstheme="minorHAnsi"/>
          <w:iCs/>
        </w:rPr>
        <w:t>už 2025 metų licencijų nuomą mokėjimas bus atliktas ne vėliau kaip per 30 (trisdešimt) kalendorinių dienų nuo sąskaitos-faktūros gavimo dienos;</w:t>
      </w:r>
    </w:p>
    <w:p w14:paraId="00735114" w14:textId="62548452" w:rsidR="00037086" w:rsidRPr="00880CE2" w:rsidRDefault="00037086" w:rsidP="00880CE2">
      <w:pPr>
        <w:pStyle w:val="Sraopastraipa"/>
        <w:numPr>
          <w:ilvl w:val="2"/>
          <w:numId w:val="14"/>
        </w:numPr>
        <w:tabs>
          <w:tab w:val="left" w:pos="1134"/>
        </w:tabs>
        <w:ind w:left="0" w:firstLine="567"/>
        <w:jc w:val="both"/>
        <w:rPr>
          <w:rFonts w:eastAsia="Times New Roman" w:cstheme="minorHAnsi"/>
          <w:iCs/>
        </w:rPr>
      </w:pPr>
      <w:r w:rsidRPr="00880CE2">
        <w:rPr>
          <w:rFonts w:eastAsia="Times New Roman" w:cstheme="minorHAnsi"/>
          <w:iCs/>
        </w:rPr>
        <w:t>už 2026 metų licencijų nuomą mokėjimas bus atliktas ne vėliau kaip iki 2026 m. sausio 31 d.;</w:t>
      </w:r>
    </w:p>
    <w:p w14:paraId="62FA25BC" w14:textId="482520AC" w:rsidR="00037086" w:rsidRPr="00880CE2" w:rsidRDefault="00037086" w:rsidP="00880CE2">
      <w:pPr>
        <w:pStyle w:val="Sraopastraipa"/>
        <w:numPr>
          <w:ilvl w:val="2"/>
          <w:numId w:val="14"/>
        </w:numPr>
        <w:tabs>
          <w:tab w:val="left" w:pos="1134"/>
        </w:tabs>
        <w:ind w:left="0" w:firstLine="567"/>
        <w:jc w:val="both"/>
        <w:rPr>
          <w:rFonts w:eastAsia="Times New Roman" w:cstheme="minorHAnsi"/>
          <w:iCs/>
        </w:rPr>
      </w:pPr>
      <w:r w:rsidRPr="00880CE2">
        <w:rPr>
          <w:rFonts w:eastAsia="Times New Roman" w:cstheme="minorHAnsi"/>
          <w:iCs/>
        </w:rPr>
        <w:t>už 2027 metų licencijų nuomą mokėjimas bus atliktas ne vėliau kaip iki 2027 m. sausio 31 d.;</w:t>
      </w:r>
    </w:p>
    <w:p w14:paraId="59B76705" w14:textId="3CBEBBED" w:rsidR="00160B38" w:rsidRDefault="00160B38" w:rsidP="00EE6B48">
      <w:pPr>
        <w:pStyle w:val="Sraopastraipa"/>
        <w:numPr>
          <w:ilvl w:val="1"/>
          <w:numId w:val="14"/>
        </w:numPr>
        <w:tabs>
          <w:tab w:val="left" w:pos="1134"/>
        </w:tabs>
        <w:autoSpaceDE w:val="0"/>
        <w:autoSpaceDN w:val="0"/>
        <w:adjustRightInd w:val="0"/>
        <w:snapToGrid w:val="0"/>
        <w:spacing w:after="40" w:line="240" w:lineRule="auto"/>
        <w:ind w:left="0" w:firstLine="567"/>
        <w:jc w:val="both"/>
        <w:rPr>
          <w:szCs w:val="24"/>
        </w:rPr>
      </w:pPr>
      <w:bookmarkStart w:id="43" w:name="_Hlk184977165"/>
      <w:r>
        <w:rPr>
          <w:szCs w:val="24"/>
        </w:rPr>
        <w:t>Apmokėjim</w:t>
      </w:r>
      <w:r w:rsidR="00EE6B48">
        <w:rPr>
          <w:szCs w:val="24"/>
        </w:rPr>
        <w:t>as</w:t>
      </w:r>
      <w:r>
        <w:rPr>
          <w:szCs w:val="24"/>
        </w:rPr>
        <w:t xml:space="preserve"> už licencijų</w:t>
      </w:r>
      <w:r w:rsidR="00EE6B48">
        <w:rPr>
          <w:szCs w:val="24"/>
        </w:rPr>
        <w:t>,</w:t>
      </w:r>
      <w:r>
        <w:rPr>
          <w:szCs w:val="24"/>
        </w:rPr>
        <w:t xml:space="preserve"> nurodytų </w:t>
      </w:r>
      <w:r w:rsidR="00EE6B48">
        <w:rPr>
          <w:szCs w:val="24"/>
        </w:rPr>
        <w:t>Specialiųjų sąlygų 5 priedo 17 lentelėje, paslaugas</w:t>
      </w:r>
      <w:r>
        <w:rPr>
          <w:szCs w:val="24"/>
        </w:rPr>
        <w:t>:</w:t>
      </w:r>
    </w:p>
    <w:p w14:paraId="6BF810A4" w14:textId="32EC0C27" w:rsidR="00160B38"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pPr>
      <w:r w:rsidRPr="00EB4357">
        <w:t xml:space="preserve">Teikėjas už suteiktas </w:t>
      </w:r>
      <w:r>
        <w:t xml:space="preserve">paslaugas </w:t>
      </w:r>
      <w:r w:rsidRPr="00EB4357">
        <w:t xml:space="preserve">parengia </w:t>
      </w:r>
      <w:r>
        <w:t>bei pateikia Fondo valdybos atsakingam už sutarties vykdymą asmeniui suteiktų paslaugų perdavimo ir priėmimo aktą</w:t>
      </w:r>
      <w:r w:rsidR="00EE6B48">
        <w:t>:</w:t>
      </w:r>
    </w:p>
    <w:p w14:paraId="26A35E03" w14:textId="77777777" w:rsidR="00160B38"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pPr>
      <w:r w:rsidRPr="00EE3E78">
        <w:t>Fondo valdybos atsakingas už sutarties vykdymą asmuo tiekėjo pateiktą suteiktų paslaugų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r>
        <w:t>.</w:t>
      </w:r>
    </w:p>
    <w:p w14:paraId="645A6B6F" w14:textId="77777777" w:rsidR="00160B38" w:rsidRPr="00EB4357"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pPr>
      <w:r w:rsidRPr="00EE3E78">
        <w:rPr>
          <w:szCs w:val="24"/>
        </w:rPr>
        <w:t xml:space="preserve">Fondo valdybos atsakingam už sutarties vykdymą asmeniui pasirašius suteiktų paslaugų perdavimo ir priėmimo aktą, tiekėjas ne vėliau kaip kitą darbo dieną Fondo valdybai pateikia sąskaitą faktūrą </w:t>
      </w:r>
      <w:r w:rsidRPr="00EB4357">
        <w:rPr>
          <w:szCs w:val="24"/>
        </w:rPr>
        <w:t>per informacinę sistemą SABIS.</w:t>
      </w:r>
    </w:p>
    <w:bookmarkEnd w:id="43"/>
    <w:p w14:paraId="3186835A" w14:textId="3B423806" w:rsidR="00037086" w:rsidRPr="00D83BA6" w:rsidRDefault="00037086" w:rsidP="00880CE2">
      <w:pPr>
        <w:pStyle w:val="Sraopastraipa"/>
        <w:numPr>
          <w:ilvl w:val="1"/>
          <w:numId w:val="14"/>
        </w:numPr>
        <w:tabs>
          <w:tab w:val="left" w:pos="1134"/>
        </w:tabs>
        <w:ind w:left="0" w:firstLine="567"/>
        <w:jc w:val="both"/>
        <w:rPr>
          <w:rFonts w:eastAsia="Times New Roman" w:cstheme="minorHAnsi"/>
          <w:iCs/>
        </w:rPr>
      </w:pPr>
      <w:r w:rsidRPr="00D83BA6">
        <w:rPr>
          <w:rFonts w:eastAsia="Times New Roman" w:cstheme="minorHAnsi"/>
          <w:iCs/>
        </w:rPr>
        <w:t xml:space="preserve">Visi atsiskaitymai su Tiekėju bus atliekami į jo nurodytą atsiskaitomąją sąskaitą per 30 (trisdešimt) kalendorinių dienų nuo sąskaitos faktūros gavimo per informacinę sistemą </w:t>
      </w:r>
      <w:r w:rsidR="00880CE2" w:rsidRPr="00D83BA6">
        <w:rPr>
          <w:rFonts w:eastAsia="Times New Roman" w:cstheme="minorHAnsi"/>
          <w:iCs/>
        </w:rPr>
        <w:t>„</w:t>
      </w:r>
      <w:r w:rsidRPr="00D83BA6">
        <w:rPr>
          <w:rFonts w:eastAsia="Times New Roman" w:cstheme="minorHAnsi"/>
          <w:iCs/>
        </w:rPr>
        <w:t>SABIS</w:t>
      </w:r>
      <w:r w:rsidR="00880CE2" w:rsidRPr="00D83BA6">
        <w:rPr>
          <w:rFonts w:eastAsia="Times New Roman" w:cstheme="minorHAnsi"/>
          <w:iCs/>
        </w:rPr>
        <w:t>“</w:t>
      </w:r>
      <w:r w:rsidRPr="00D83BA6">
        <w:rPr>
          <w:rFonts w:eastAsia="Times New Roman" w:cstheme="minorHAnsi"/>
          <w:iCs/>
        </w:rPr>
        <w:t xml:space="preserve"> dienos.</w:t>
      </w:r>
    </w:p>
    <w:p w14:paraId="122EA90D" w14:textId="16129230" w:rsidR="004F5A93" w:rsidRPr="004F5A93" w:rsidRDefault="004F5A93" w:rsidP="004F5A93">
      <w:pPr>
        <w:pStyle w:val="Sraopastraipa"/>
        <w:numPr>
          <w:ilvl w:val="1"/>
          <w:numId w:val="14"/>
        </w:numPr>
        <w:tabs>
          <w:tab w:val="left" w:pos="1134"/>
        </w:tabs>
        <w:ind w:left="0" w:firstLine="567"/>
        <w:jc w:val="both"/>
        <w:rPr>
          <w:rFonts w:eastAsia="Times New Roman" w:cstheme="minorHAnsi"/>
          <w:iCs/>
        </w:rPr>
      </w:pPr>
      <w:r w:rsidRPr="004F5A93">
        <w:rPr>
          <w:rFonts w:eastAsia="Times New Roman" w:cstheme="minorHAnsi"/>
          <w:iCs/>
        </w:rPr>
        <w:t>Tiekėjui vėluojant pristatyti licencijas per nustatytą terminą ir (arba) ištaisyti trūkumus per nurodytą terminą, jis Fondo valdybai moka 0,02% (dviejų šimtųjų procentų) dydžio delspinigius už kiekvieną pavėluotą dieną nuo sutarties kainos;</w:t>
      </w:r>
    </w:p>
    <w:p w14:paraId="41FEDC35" w14:textId="617EF9A0" w:rsidR="004F5A93" w:rsidRDefault="004F5A93" w:rsidP="004F5A93">
      <w:pPr>
        <w:pStyle w:val="Sraopastraipa"/>
        <w:numPr>
          <w:ilvl w:val="1"/>
          <w:numId w:val="14"/>
        </w:numPr>
        <w:tabs>
          <w:tab w:val="left" w:pos="1134"/>
        </w:tabs>
        <w:ind w:left="0" w:firstLine="567"/>
        <w:jc w:val="both"/>
        <w:rPr>
          <w:rFonts w:eastAsia="Times New Roman" w:cstheme="minorHAnsi"/>
          <w:iCs/>
        </w:rPr>
      </w:pPr>
      <w:r w:rsidRPr="004F5A93">
        <w:rPr>
          <w:rFonts w:eastAsia="Times New Roman" w:cstheme="minorHAnsi"/>
          <w:iCs/>
        </w:rPr>
        <w:t>Fondo valdybai sutartyje numatytu laiku neįvykdžius mokėjimų Tiekėjui, Fondo valdyba moka tiekėjui 0,02% (dviejų šimtųjų procentų) dydžio delspinigius nuo neapmokėtos sumos už kiekvieną uždelstą dieną.</w:t>
      </w:r>
    </w:p>
    <w:p w14:paraId="2005A648" w14:textId="79DBB9FF" w:rsidR="00037086" w:rsidRPr="00BE2ABE" w:rsidRDefault="00BE2ABE" w:rsidP="004F5A93">
      <w:pPr>
        <w:pStyle w:val="Sraopastraipa"/>
        <w:numPr>
          <w:ilvl w:val="1"/>
          <w:numId w:val="14"/>
        </w:numPr>
        <w:tabs>
          <w:tab w:val="left" w:pos="1134"/>
        </w:tabs>
        <w:ind w:left="0" w:firstLine="567"/>
        <w:jc w:val="both"/>
        <w:rPr>
          <w:rFonts w:eastAsia="Times New Roman" w:cstheme="minorHAnsi"/>
          <w:b/>
          <w:iCs/>
        </w:rPr>
      </w:pPr>
      <w:r w:rsidRPr="00BE2ABE">
        <w:rPr>
          <w:rFonts w:eastAsia="Times New Roman" w:cstheme="minorHAnsi"/>
          <w:b/>
          <w:iCs/>
        </w:rPr>
        <w:t xml:space="preserve">Tiekėjas teikdamas pasiūlymą į pasiūlymo kainą turi įskaičiuoti visas patiriamas išlaidas. </w:t>
      </w:r>
      <w:r w:rsidR="00037086" w:rsidRPr="00BE2ABE">
        <w:rPr>
          <w:rFonts w:eastAsia="Times New Roman" w:cstheme="minorHAnsi"/>
          <w:b/>
          <w:iCs/>
        </w:rPr>
        <w:t>Visas išlaidas susijusias su sutarties vykdymu, kurios nebus nurodytos (įskaičiuotos) pasiūlyme ar sutartyje, prisiima Tiekėjas ir Fondo valdyba nemoka.</w:t>
      </w:r>
    </w:p>
    <w:p w14:paraId="488153B9" w14:textId="77777777" w:rsidR="00A279BA" w:rsidRPr="00A279BA" w:rsidRDefault="00A279BA" w:rsidP="004F5A93">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A279BA">
        <w:rPr>
          <w:rFonts w:eastAsia="Times New Roman" w:cstheme="minorHAnsi"/>
          <w:iCs/>
        </w:rPr>
        <w:t>Sąskaitos faktūros teikiamos tik elektroniniu būdu:</w:t>
      </w:r>
    </w:p>
    <w:p w14:paraId="2475BB3F" w14:textId="0489C1C2" w:rsidR="00A279BA"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39D2DF6" w14:textId="4D75DF59" w:rsidR="00A279BA"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037086">
        <w:rPr>
          <w:rFonts w:eastAsia="Times New Roman" w:cstheme="minorHAnsi"/>
          <w:iCs/>
        </w:rPr>
        <w:t>Europos elektroninių sąskaitų faktūrų standarto neatitinkančios elektroninės sąskaitos faktūros gali būti teikiamos tik naudojantis informacinės sistemos „SABIS“ priemonėmis;</w:t>
      </w:r>
    </w:p>
    <w:p w14:paraId="4FF91A8C" w14:textId="77777777" w:rsidR="00A279BA" w:rsidRPr="00037086"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037086">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440E6F3E"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Jeigu tiekėjas yra užsienio valstybės fizinis arba juridinis asmuo, Fondo valdyba tiekėjui sumoka sumą be PVM, o PVM į Lietuvos Respublikos biudžetą sumoka Lietuvos Respublikos teisės aktų nustatyta tvarka.</w:t>
      </w:r>
    </w:p>
    <w:p w14:paraId="78CE7FD4"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14:paraId="339A0274"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lastRenderedPageBreak/>
        <w:t>Pirkimo sutartyje šalys nurodo savo įgaliotus atstovus, atsakingus už visą sutarties vykdymą (nurodant įgalioto atstovo vardą, pavardę, pareigas, telefoną, faksą, el. pašto adresą).</w:t>
      </w:r>
    </w:p>
    <w:p w14:paraId="365CDB9B"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Sutarties šalys įsipareigoja susilaikyti nuo bet kokių veiksmų, kurie gali pakenkti kitai sutarties šaliai.</w:t>
      </w:r>
    </w:p>
    <w:p w14:paraId="23619D61"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Fondo valdyba turi teisę, įspėjusi tiekėją raštu prieš 15 (penkiolika) kalendorinių dienų, vienašališkai nutraukti sutartį, jeigu:</w:t>
      </w:r>
    </w:p>
    <w:p w14:paraId="72DF646F" w14:textId="2C54C24C"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7F1CDA20" w14:textId="01F52BDA"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Tiekėjas nevykdo, neįvykdo ar netinkamai įvykdo sutartinius įsipareigojimus ir tai yra esminis sutarties pažeidimas;</w:t>
      </w:r>
    </w:p>
    <w:p w14:paraId="10E8FBBC" w14:textId="27F0C45B"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sutartis buvo pakeista pažeidžiant Viešųjų pirkimų įstatymo 89 straipsnį;</w:t>
      </w:r>
    </w:p>
    <w:p w14:paraId="550E0362" w14:textId="47941480"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 xml:space="preserve">paaiškėjo, kad Tiekėjas, su kuriuo sudaryta pirkimo sutartis, turėjo būti pašalintas iš pirkimo procedūros pagal Viešųjų pirkimų įstatymo 46 straipsnio 1 dalį; </w:t>
      </w:r>
    </w:p>
    <w:p w14:paraId="15A4A743" w14:textId="77777777" w:rsidR="00A279BA" w:rsidRPr="00AB0FB4"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8B174F4"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Lietuvos Respublikos Vyriausybė Nacionaliniam saugumui užtikrinti svarbių objektų apsaugos įstatymo nustatyta tvarka priėmus sprendimą, patvirtinantį, kad sutartis neatitinka nacionalinio saugumo interesų.</w:t>
      </w:r>
    </w:p>
    <w:p w14:paraId="7AE096A5"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Abi sutarties šalys įsipareigoja teikti viena kitai šios sutarties vykdymui visą reikalingą informaciją.</w:t>
      </w:r>
    </w:p>
    <w:p w14:paraId="15002843"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Sutartis gali būti nutraukta raštišku šalių susitarimu.</w:t>
      </w:r>
    </w:p>
    <w:p w14:paraId="4215509B"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Tiekėjas turi teisę vienašališkai nutraukti pirkimo sutartį prieš 15 (penkiolika) kalendorinių dienų raštu pranešęs apie tai Fondo valdybai, jeigu Fondo valdyba nevykdo savo įsipareigojimų arba vykdo juos kitomis sąlygomis.</w:t>
      </w:r>
    </w:p>
    <w:p w14:paraId="46C221F9"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Už įsipareigojimų, prisiimtų sutartimi, nevykdymą arba netinkamą vykdymą šalys atsako įstatymų nustatyta tvarka, atsižvelgdamos į sutartyje nustatytus ypatumus.</w:t>
      </w:r>
    </w:p>
    <w:p w14:paraId="209E3B3B" w14:textId="58025BC3" w:rsidR="00A279BA" w:rsidRPr="00A131D8"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 xml:space="preserve">Sutarties šalys esminėmis sutarties sąlygomis laiko reikalavimus paslaugoms, reagavimo </w:t>
      </w:r>
      <w:r w:rsidRPr="00A131D8">
        <w:rPr>
          <w:rFonts w:eastAsia="Times New Roman" w:cstheme="minorHAnsi"/>
          <w:iCs/>
        </w:rPr>
        <w:t>laik</w:t>
      </w:r>
      <w:r w:rsidR="00B77398" w:rsidRPr="00A131D8">
        <w:rPr>
          <w:rFonts w:eastAsia="Times New Roman" w:cstheme="minorHAnsi"/>
          <w:iCs/>
        </w:rPr>
        <w:t>u</w:t>
      </w:r>
      <w:r w:rsidRPr="00A131D8">
        <w:rPr>
          <w:rFonts w:eastAsia="Times New Roman" w:cstheme="minorHAnsi"/>
          <w:iCs/>
        </w:rPr>
        <w:t>s ir paslaugų kainas.</w:t>
      </w:r>
    </w:p>
    <w:p w14:paraId="7152FDE1"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Fondo valdyba vienašališkai nutraukia sutartį, įspėjusi Tiekėją raštu prieš ne trumpesnį nei 5 (penkių) dienų terminą, jeigu Tiekėjas padaro esminį sutarties pažeidimą</w:t>
      </w:r>
    </w:p>
    <w:p w14:paraId="28DF579A" w14:textId="2C2AD81C" w:rsidR="00D43E2A" w:rsidRPr="009931DB" w:rsidRDefault="00242525" w:rsidP="00AE0F9D">
      <w:pPr>
        <w:pStyle w:val="Sraopastraipa"/>
        <w:numPr>
          <w:ilvl w:val="1"/>
          <w:numId w:val="14"/>
        </w:numPr>
        <w:shd w:val="clear" w:color="auto" w:fill="FFFFFF"/>
        <w:spacing w:after="0" w:line="240" w:lineRule="auto"/>
        <w:ind w:left="0" w:firstLine="567"/>
        <w:jc w:val="both"/>
        <w:rPr>
          <w:rFonts w:eastAsia="Times New Roman" w:cstheme="minorHAnsi"/>
          <w:iCs/>
        </w:rPr>
      </w:pPr>
      <w:r w:rsidRPr="009931DB">
        <w:rPr>
          <w:rFonts w:eastAsia="Times New Roman" w:cstheme="minorHAnsi"/>
          <w:iCs/>
        </w:rPr>
        <w:t>Nutraukus Sutartį dėl esminio Sutarties pažeidimo, mokama 10.000,00 Eur (dešimt tūkstančių eurų) dydžio bauda.</w:t>
      </w:r>
    </w:p>
    <w:p w14:paraId="5E0A5F0B" w14:textId="77777777" w:rsidR="00487178" w:rsidRPr="00992AB7" w:rsidRDefault="00487178" w:rsidP="00992AB7">
      <w:pPr>
        <w:pStyle w:val="Sraopastraipa"/>
        <w:shd w:val="clear" w:color="auto" w:fill="FFFFFF"/>
        <w:spacing w:after="0" w:line="240" w:lineRule="auto"/>
        <w:ind w:left="444"/>
        <w:jc w:val="both"/>
        <w:rPr>
          <w:rFonts w:eastAsia="Times New Roman" w:cstheme="minorHAnsi"/>
          <w:iCs/>
        </w:rPr>
      </w:pPr>
    </w:p>
    <w:p w14:paraId="7881FCAE" w14:textId="4E44B0C0" w:rsidR="00C87AB8" w:rsidRDefault="008D704D" w:rsidP="00C87AB8">
      <w:pPr>
        <w:shd w:val="clear" w:color="auto" w:fill="FFFFFF"/>
        <w:spacing w:after="0" w:line="240" w:lineRule="auto"/>
        <w:jc w:val="center"/>
        <w:rPr>
          <w:rFonts w:eastAsia="Calibri" w:cstheme="minorHAnsi"/>
        </w:rPr>
        <w:sectPr w:rsidR="00C87AB8" w:rsidSect="007A529B">
          <w:footerReference w:type="default" r:id="rId14"/>
          <w:footerReference w:type="first" r:id="rId15"/>
          <w:pgSz w:w="12240" w:h="15840"/>
          <w:pgMar w:top="1134" w:right="567" w:bottom="709" w:left="1134" w:header="720" w:footer="357" w:gutter="0"/>
          <w:pgNumType w:start="0"/>
          <w:cols w:space="720"/>
          <w:titlePg/>
          <w:docGrid w:linePitch="360"/>
        </w:sectPr>
      </w:pPr>
      <w:r w:rsidRPr="00F0499F">
        <w:rPr>
          <w:rFonts w:eastAsia="Calibri" w:cstheme="minorHAnsi"/>
        </w:rPr>
        <w:t>___</w:t>
      </w:r>
      <w:r w:rsidR="005C3F94">
        <w:rPr>
          <w:rFonts w:eastAsia="Calibri" w:cstheme="minorHAnsi"/>
        </w:rPr>
        <w:t>__________</w:t>
      </w:r>
      <w:r w:rsidRPr="00F0499F">
        <w:rPr>
          <w:rFonts w:eastAsia="Calibri" w:cstheme="minorHAnsi"/>
        </w:rPr>
        <w:t>_______</w:t>
      </w:r>
    </w:p>
    <w:p w14:paraId="1DF37652" w14:textId="0A6B5A0A" w:rsidR="00774AA5" w:rsidRPr="00C83F25" w:rsidRDefault="000631F1" w:rsidP="005C1E12">
      <w:pPr>
        <w:pStyle w:val="Antrat1"/>
        <w:jc w:val="right"/>
        <w:rPr>
          <w:rFonts w:asciiTheme="minorHAnsi" w:hAnsiTheme="minorHAnsi" w:cstheme="minorHAnsi"/>
          <w:color w:val="auto"/>
          <w:sz w:val="21"/>
          <w:szCs w:val="21"/>
        </w:rPr>
      </w:pPr>
      <w:bookmarkStart w:id="44" w:name="_Toc126333939"/>
      <w:r w:rsidRPr="00C83F25">
        <w:rPr>
          <w:rFonts w:asciiTheme="minorHAnsi" w:hAnsiTheme="minorHAnsi" w:cstheme="minorHAnsi"/>
          <w:color w:val="auto"/>
          <w:sz w:val="21"/>
          <w:szCs w:val="21"/>
        </w:rPr>
        <w:lastRenderedPageBreak/>
        <w:t>P</w:t>
      </w:r>
      <w:r w:rsidR="008F59C5" w:rsidRPr="00C83F25">
        <w:rPr>
          <w:rFonts w:asciiTheme="minorHAnsi" w:hAnsiTheme="minorHAnsi" w:cstheme="minorHAnsi"/>
          <w:color w:val="auto"/>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F0499F" w14:paraId="730836B8" w14:textId="77777777" w:rsidTr="00C83F25">
        <w:trPr>
          <w:trHeight w:val="20"/>
        </w:trPr>
        <w:tc>
          <w:tcPr>
            <w:tcW w:w="596" w:type="dxa"/>
            <w:shd w:val="clear" w:color="auto" w:fill="D9D9D9" w:themeFill="background1" w:themeFillShade="D9"/>
            <w:tcMar>
              <w:top w:w="0" w:type="dxa"/>
              <w:left w:w="108" w:type="dxa"/>
              <w:bottom w:w="0" w:type="dxa"/>
              <w:right w:w="108" w:type="dxa"/>
            </w:tcMar>
          </w:tcPr>
          <w:p w14:paraId="200EEC47" w14:textId="742B783B" w:rsidR="00774AA5" w:rsidRPr="004B3551" w:rsidRDefault="009F4FBE" w:rsidP="004B3551">
            <w:pPr>
              <w:jc w:val="center"/>
              <w:rPr>
                <w:rFonts w:cstheme="minorHAnsi"/>
                <w:b/>
                <w:bCs/>
              </w:rPr>
            </w:pPr>
            <w:r w:rsidRPr="004B3551">
              <w:rPr>
                <w:rFonts w:cstheme="minorHAnsi"/>
                <w:b/>
                <w:bCs/>
              </w:rPr>
              <w:t>Eil.</w:t>
            </w:r>
            <w:r w:rsidR="00C83F25">
              <w:rPr>
                <w:rFonts w:cstheme="minorHAnsi"/>
                <w:b/>
                <w:bCs/>
              </w:rPr>
              <w:t xml:space="preserve"> </w:t>
            </w:r>
            <w:r w:rsidRPr="004B3551">
              <w:rPr>
                <w:rFonts w:cstheme="minorHAnsi"/>
                <w:b/>
                <w:bCs/>
              </w:rPr>
              <w:t>Nr.</w:t>
            </w:r>
          </w:p>
        </w:tc>
        <w:tc>
          <w:tcPr>
            <w:tcW w:w="38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83F25">
        <w:trPr>
          <w:trHeight w:val="20"/>
        </w:trPr>
        <w:tc>
          <w:tcPr>
            <w:tcW w:w="596" w:type="dxa"/>
            <w:shd w:val="clear" w:color="auto" w:fill="auto"/>
            <w:tcMar>
              <w:top w:w="0" w:type="dxa"/>
              <w:left w:w="108" w:type="dxa"/>
              <w:bottom w:w="0" w:type="dxa"/>
              <w:right w:w="108" w:type="dxa"/>
            </w:tcMar>
          </w:tcPr>
          <w:p w14:paraId="1D2814F3" w14:textId="39AE845C"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119" w:type="dxa"/>
            <w:shd w:val="clear" w:color="auto" w:fill="auto"/>
            <w:tcMar>
              <w:top w:w="0" w:type="dxa"/>
              <w:left w:w="108" w:type="dxa"/>
              <w:bottom w:w="0" w:type="dxa"/>
              <w:right w:w="108" w:type="dxa"/>
            </w:tcMar>
          </w:tcPr>
          <w:p w14:paraId="3167CE4C" w14:textId="31B95D4D" w:rsidR="00774AA5" w:rsidRPr="005438BB" w:rsidRDefault="005438BB" w:rsidP="0003169B">
            <w:pPr>
              <w:spacing w:after="0" w:line="240" w:lineRule="auto"/>
              <w:rPr>
                <w:rFonts w:cstheme="minorHAnsi"/>
                <w:b/>
              </w:rPr>
            </w:pPr>
            <w:r w:rsidRPr="005438BB">
              <w:rPr>
                <w:rFonts w:cs="Times New Roman"/>
                <w:b/>
              </w:rPr>
              <w:t>2025-01-</w:t>
            </w:r>
            <w:r w:rsidR="00DE61A9">
              <w:rPr>
                <w:rFonts w:cs="Times New Roman"/>
                <w:b/>
              </w:rPr>
              <w:t>20</w:t>
            </w:r>
            <w:r w:rsidRPr="005438BB">
              <w:rPr>
                <w:rFonts w:cs="Times New Roman"/>
                <w:b/>
              </w:rPr>
              <w:t xml:space="preserve"> 9 val.</w:t>
            </w:r>
          </w:p>
        </w:tc>
        <w:tc>
          <w:tcPr>
            <w:tcW w:w="2551"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83F25">
        <w:trPr>
          <w:trHeight w:val="20"/>
        </w:trPr>
        <w:tc>
          <w:tcPr>
            <w:tcW w:w="596" w:type="dxa"/>
            <w:shd w:val="clear" w:color="auto" w:fill="auto"/>
            <w:tcMar>
              <w:top w:w="0" w:type="dxa"/>
              <w:left w:w="108" w:type="dxa"/>
              <w:bottom w:w="0" w:type="dxa"/>
              <w:right w:w="108" w:type="dxa"/>
            </w:tcMar>
          </w:tcPr>
          <w:p w14:paraId="6C70187E" w14:textId="77189802"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19A68D8C" w:rsidR="00774AA5" w:rsidRPr="00F0499F" w:rsidRDefault="00774AA5" w:rsidP="00C83F25">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551"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83F25">
        <w:trPr>
          <w:trHeight w:val="20"/>
        </w:trPr>
        <w:tc>
          <w:tcPr>
            <w:tcW w:w="596" w:type="dxa"/>
            <w:shd w:val="clear" w:color="auto" w:fill="auto"/>
            <w:tcMar>
              <w:top w:w="0" w:type="dxa"/>
              <w:left w:w="108" w:type="dxa"/>
              <w:bottom w:w="0" w:type="dxa"/>
              <w:right w:w="108" w:type="dxa"/>
            </w:tcMar>
          </w:tcPr>
          <w:p w14:paraId="0BF18051" w14:textId="058C75B9"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119" w:type="dxa"/>
            <w:shd w:val="clear" w:color="auto" w:fill="auto"/>
            <w:tcMar>
              <w:top w:w="0" w:type="dxa"/>
              <w:left w:w="108" w:type="dxa"/>
              <w:bottom w:w="0" w:type="dxa"/>
              <w:right w:w="108" w:type="dxa"/>
            </w:tcMar>
          </w:tcPr>
          <w:p w14:paraId="56FC8010" w14:textId="477D96F4" w:rsidR="00774AA5" w:rsidRPr="005F17E7" w:rsidRDefault="005438BB" w:rsidP="00C83F25">
            <w:pPr>
              <w:spacing w:after="0" w:line="240" w:lineRule="auto"/>
              <w:jc w:val="both"/>
              <w:rPr>
                <w:rFonts w:cstheme="minorHAnsi"/>
              </w:rPr>
            </w:pPr>
            <w:r w:rsidRPr="005438BB">
              <w:rPr>
                <w:rFonts w:cstheme="minorHAnsi"/>
              </w:rPr>
              <w:t>10</w:t>
            </w:r>
            <w:r w:rsidR="005F17E7" w:rsidRPr="005438BB">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551" w:type="dxa"/>
            <w:shd w:val="clear" w:color="auto" w:fill="auto"/>
            <w:tcMar>
              <w:top w:w="0" w:type="dxa"/>
              <w:left w:w="108" w:type="dxa"/>
              <w:bottom w:w="0" w:type="dxa"/>
              <w:right w:w="108" w:type="dxa"/>
            </w:tcMar>
          </w:tcPr>
          <w:p w14:paraId="6B3FEA86" w14:textId="248D6287" w:rsidR="00774AA5" w:rsidRPr="00535763" w:rsidRDefault="00774AA5" w:rsidP="00424668">
            <w:pPr>
              <w:spacing w:after="0" w:line="240" w:lineRule="auto"/>
              <w:rPr>
                <w:rFonts w:cstheme="minorHAnsi"/>
                <w:iCs/>
                <w:color w:val="7030A0"/>
              </w:rPr>
            </w:pPr>
          </w:p>
        </w:tc>
      </w:tr>
      <w:tr w:rsidR="00774AA5" w:rsidRPr="00F0499F" w14:paraId="6E37868A" w14:textId="77777777" w:rsidTr="00C83F25">
        <w:trPr>
          <w:trHeight w:val="20"/>
        </w:trPr>
        <w:tc>
          <w:tcPr>
            <w:tcW w:w="596" w:type="dxa"/>
            <w:shd w:val="clear" w:color="auto" w:fill="auto"/>
            <w:tcMar>
              <w:top w:w="0" w:type="dxa"/>
              <w:left w:w="108" w:type="dxa"/>
              <w:bottom w:w="0" w:type="dxa"/>
              <w:right w:w="108" w:type="dxa"/>
            </w:tcMar>
          </w:tcPr>
          <w:p w14:paraId="5A3E2C4C" w14:textId="033C7E4A"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14:paraId="4D170373" w14:textId="103F3485" w:rsidR="00774AA5" w:rsidRPr="00CE1F13" w:rsidRDefault="005438BB" w:rsidP="00C83F25">
            <w:pPr>
              <w:spacing w:after="0" w:line="240" w:lineRule="auto"/>
              <w:jc w:val="both"/>
              <w:rPr>
                <w:rFonts w:cstheme="minorHAnsi"/>
              </w:rPr>
            </w:pPr>
            <w:r w:rsidRPr="005438BB">
              <w:rPr>
                <w:rFonts w:cstheme="minorHAnsi"/>
              </w:rPr>
              <w:t>6</w:t>
            </w:r>
            <w:r w:rsidR="00CE1F13" w:rsidRPr="005438BB">
              <w:rPr>
                <w:rFonts w:cstheme="minorHAnsi"/>
              </w:rPr>
              <w:t xml:space="preserve"> </w:t>
            </w:r>
            <w:r w:rsidR="00CE1F13" w:rsidRPr="00CE1F13">
              <w:rPr>
                <w:rFonts w:cstheme="minorHAnsi"/>
              </w:rPr>
              <w:t>dienų iki pasiūlymų pateikimo termino dienos</w:t>
            </w:r>
          </w:p>
        </w:tc>
        <w:tc>
          <w:tcPr>
            <w:tcW w:w="2551" w:type="dxa"/>
            <w:shd w:val="clear" w:color="auto" w:fill="auto"/>
            <w:tcMar>
              <w:top w:w="0" w:type="dxa"/>
              <w:left w:w="108" w:type="dxa"/>
              <w:bottom w:w="0" w:type="dxa"/>
              <w:right w:w="108" w:type="dxa"/>
            </w:tcMar>
          </w:tcPr>
          <w:p w14:paraId="2E898EC9" w14:textId="63CE8EC8" w:rsidR="00774AA5" w:rsidRPr="00F0499F" w:rsidRDefault="00774AA5" w:rsidP="00CE1F13">
            <w:pPr>
              <w:spacing w:after="0" w:line="240" w:lineRule="auto"/>
              <w:rPr>
                <w:rFonts w:cstheme="minorHAnsi"/>
              </w:rPr>
            </w:pPr>
          </w:p>
        </w:tc>
      </w:tr>
      <w:tr w:rsidR="00774AA5" w:rsidRPr="00F0499F" w14:paraId="712AAA1F" w14:textId="77777777" w:rsidTr="00C83F25">
        <w:trPr>
          <w:trHeight w:val="20"/>
        </w:trPr>
        <w:tc>
          <w:tcPr>
            <w:tcW w:w="596" w:type="dxa"/>
            <w:shd w:val="clear" w:color="auto" w:fill="auto"/>
            <w:tcMar>
              <w:top w:w="0" w:type="dxa"/>
              <w:left w:w="108" w:type="dxa"/>
              <w:bottom w:w="0" w:type="dxa"/>
              <w:right w:w="108" w:type="dxa"/>
            </w:tcMar>
          </w:tcPr>
          <w:p w14:paraId="204C0E52" w14:textId="788CEA62"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774AA5" w:rsidRPr="005438BB" w:rsidRDefault="00774AA5" w:rsidP="00C83F25">
            <w:pPr>
              <w:spacing w:after="0" w:line="240" w:lineRule="auto"/>
              <w:jc w:val="both"/>
              <w:rPr>
                <w:rFonts w:cstheme="minorHAnsi"/>
                <w:iCs/>
              </w:rPr>
            </w:pPr>
            <w:r w:rsidRPr="005438BB">
              <w:rPr>
                <w:rFonts w:cstheme="minorHAnsi"/>
                <w:iCs/>
              </w:rPr>
              <w:t>90 (devyniasdešimt) dienų nuo pasiūlymų pateikimo galutinio termino pabaigos</w:t>
            </w:r>
          </w:p>
        </w:tc>
        <w:tc>
          <w:tcPr>
            <w:tcW w:w="2551"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C83F25">
        <w:trPr>
          <w:trHeight w:val="20"/>
        </w:trPr>
        <w:tc>
          <w:tcPr>
            <w:tcW w:w="596" w:type="dxa"/>
            <w:shd w:val="clear" w:color="auto" w:fill="auto"/>
            <w:tcMar>
              <w:top w:w="0" w:type="dxa"/>
              <w:left w:w="108" w:type="dxa"/>
              <w:bottom w:w="0" w:type="dxa"/>
              <w:right w:w="108" w:type="dxa"/>
            </w:tcMar>
          </w:tcPr>
          <w:p w14:paraId="0CCD490C" w14:textId="1C5F8541" w:rsidR="00774AA5" w:rsidRPr="00D5428E" w:rsidRDefault="00774AA5" w:rsidP="00C83F25">
            <w:pPr>
              <w:pStyle w:val="Sraopastraipa"/>
              <w:numPr>
                <w:ilvl w:val="0"/>
                <w:numId w:val="22"/>
              </w:numPr>
              <w:spacing w:after="0" w:line="240" w:lineRule="auto"/>
              <w:ind w:left="703" w:hanging="655"/>
            </w:pPr>
          </w:p>
        </w:tc>
        <w:tc>
          <w:tcPr>
            <w:tcW w:w="3827"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EF6436" w:rsidRPr="005438BB" w:rsidRDefault="00774AA5" w:rsidP="00C83F25">
            <w:pPr>
              <w:spacing w:after="0" w:line="240" w:lineRule="auto"/>
              <w:jc w:val="both"/>
              <w:rPr>
                <w:rFonts w:cstheme="minorHAnsi"/>
              </w:rPr>
            </w:pPr>
            <w:r w:rsidRPr="005438BB">
              <w:rPr>
                <w:rFonts w:cstheme="minorHAnsi"/>
                <w:iCs/>
              </w:rPr>
              <w:t xml:space="preserve">3 (tris) darbo dienas </w:t>
            </w:r>
            <w:r w:rsidRPr="005438BB">
              <w:rPr>
                <w:rFonts w:cstheme="minorHAnsi"/>
              </w:rPr>
              <w:t>nuo prašymo gavimo dienos</w:t>
            </w:r>
          </w:p>
          <w:p w14:paraId="4DD4DD87" w14:textId="36DF3448" w:rsidR="00774AA5" w:rsidRPr="005438BB" w:rsidRDefault="00774AA5" w:rsidP="00C83F25">
            <w:pPr>
              <w:spacing w:after="0" w:line="240" w:lineRule="auto"/>
              <w:jc w:val="both"/>
              <w:rPr>
                <w:rFonts w:cstheme="minorHAnsi"/>
                <w:iCs/>
              </w:rPr>
            </w:pPr>
          </w:p>
        </w:tc>
        <w:tc>
          <w:tcPr>
            <w:tcW w:w="2551" w:type="dxa"/>
            <w:shd w:val="clear" w:color="auto" w:fill="auto"/>
            <w:tcMar>
              <w:top w:w="0" w:type="dxa"/>
              <w:left w:w="108" w:type="dxa"/>
              <w:bottom w:w="0" w:type="dxa"/>
              <w:right w:w="108" w:type="dxa"/>
            </w:tcMar>
          </w:tcPr>
          <w:p w14:paraId="7A43570F" w14:textId="06487EE7" w:rsidR="00774AA5" w:rsidRPr="00C21132" w:rsidRDefault="00774AA5" w:rsidP="127DD6E8">
            <w:pPr>
              <w:spacing w:after="0" w:line="240" w:lineRule="auto"/>
            </w:pPr>
          </w:p>
        </w:tc>
      </w:tr>
      <w:tr w:rsidR="00774AA5" w:rsidRPr="00F0499F" w14:paraId="1F2EA374" w14:textId="77777777" w:rsidTr="00C83F25">
        <w:trPr>
          <w:trHeight w:val="20"/>
        </w:trPr>
        <w:tc>
          <w:tcPr>
            <w:tcW w:w="596" w:type="dxa"/>
            <w:shd w:val="clear" w:color="auto" w:fill="auto"/>
            <w:tcMar>
              <w:top w:w="0" w:type="dxa"/>
              <w:left w:w="108" w:type="dxa"/>
              <w:bottom w:w="0" w:type="dxa"/>
              <w:right w:w="108" w:type="dxa"/>
            </w:tcMar>
          </w:tcPr>
          <w:p w14:paraId="539F7958" w14:textId="226D3FF6"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6E5188" w:rsidRPr="006E5188" w:rsidRDefault="00774AA5" w:rsidP="00C83F25">
            <w:pPr>
              <w:spacing w:after="0" w:line="240" w:lineRule="auto"/>
              <w:jc w:val="both"/>
              <w:rPr>
                <w:rFonts w:cstheme="minorHAnsi"/>
              </w:rPr>
            </w:pPr>
            <w:r w:rsidRPr="005438BB">
              <w:rPr>
                <w:rFonts w:cstheme="minorHAnsi"/>
              </w:rPr>
              <w:t>5 (penkias) darbo dienas</w:t>
            </w:r>
            <w:r w:rsidR="006E5188" w:rsidRPr="005438BB">
              <w:rPr>
                <w:rFonts w:cstheme="minorHAnsi"/>
              </w:rPr>
              <w:t xml:space="preserve"> </w:t>
            </w:r>
            <w:r w:rsidR="006E5188" w:rsidRPr="006E5188">
              <w:rPr>
                <w:rFonts w:cstheme="minorHAnsi"/>
              </w:rPr>
              <w:t>nuo prašymo gavimo dienos</w:t>
            </w:r>
          </w:p>
          <w:p w14:paraId="684369EC" w14:textId="06D354C1" w:rsidR="00774AA5" w:rsidRPr="00F0499F" w:rsidRDefault="00774AA5" w:rsidP="00C83F25">
            <w:pPr>
              <w:spacing w:after="0" w:line="240" w:lineRule="auto"/>
              <w:jc w:val="both"/>
              <w:rPr>
                <w:rFonts w:cstheme="minorHAnsi"/>
                <w:color w:val="000000" w:themeColor="text1"/>
              </w:rPr>
            </w:pPr>
          </w:p>
        </w:tc>
        <w:tc>
          <w:tcPr>
            <w:tcW w:w="2551" w:type="dxa"/>
            <w:shd w:val="clear" w:color="auto" w:fill="auto"/>
            <w:tcMar>
              <w:top w:w="0" w:type="dxa"/>
              <w:left w:w="108" w:type="dxa"/>
              <w:bottom w:w="0" w:type="dxa"/>
              <w:right w:w="108" w:type="dxa"/>
            </w:tcMar>
          </w:tcPr>
          <w:p w14:paraId="7D43700D" w14:textId="26391B24" w:rsidR="00774AA5" w:rsidRPr="00F0499F" w:rsidRDefault="00774AA5" w:rsidP="0003169B">
            <w:pPr>
              <w:spacing w:after="0" w:line="240" w:lineRule="auto"/>
            </w:pPr>
          </w:p>
        </w:tc>
      </w:tr>
      <w:tr w:rsidR="00774AA5" w:rsidRPr="00F0499F" w14:paraId="6D55395E" w14:textId="77777777" w:rsidTr="00C83F25">
        <w:trPr>
          <w:trHeight w:val="20"/>
        </w:trPr>
        <w:tc>
          <w:tcPr>
            <w:tcW w:w="596" w:type="dxa"/>
            <w:shd w:val="clear" w:color="auto" w:fill="auto"/>
            <w:tcMar>
              <w:top w:w="0" w:type="dxa"/>
              <w:left w:w="108" w:type="dxa"/>
              <w:bottom w:w="0" w:type="dxa"/>
              <w:right w:w="108" w:type="dxa"/>
            </w:tcMar>
          </w:tcPr>
          <w:p w14:paraId="5B414F03" w14:textId="2549B1DC"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774AA5" w:rsidRPr="00F0499F" w:rsidRDefault="00774AA5" w:rsidP="00C83F25">
            <w:pPr>
              <w:spacing w:after="0" w:line="240" w:lineRule="auto"/>
              <w:jc w:val="both"/>
              <w:rPr>
                <w:rFonts w:cstheme="minorHAnsi"/>
                <w:bCs/>
              </w:rPr>
            </w:pPr>
            <w:r w:rsidRPr="00F0499F">
              <w:rPr>
                <w:rFonts w:cstheme="minorHAnsi"/>
                <w:bCs/>
              </w:rPr>
              <w:t>3 (tris) darbo dienas nuo sprendimo priėmimo dienos</w:t>
            </w:r>
          </w:p>
        </w:tc>
        <w:tc>
          <w:tcPr>
            <w:tcW w:w="2551"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C83F25">
        <w:trPr>
          <w:trHeight w:val="20"/>
        </w:trPr>
        <w:tc>
          <w:tcPr>
            <w:tcW w:w="596" w:type="dxa"/>
            <w:shd w:val="clear" w:color="auto" w:fill="auto"/>
            <w:tcMar>
              <w:top w:w="0" w:type="dxa"/>
              <w:left w:w="108" w:type="dxa"/>
              <w:bottom w:w="0" w:type="dxa"/>
              <w:right w:w="108" w:type="dxa"/>
            </w:tcMar>
          </w:tcPr>
          <w:p w14:paraId="7986B22C" w14:textId="28A1D23B"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02898D3A" w14:textId="1A56EDAC" w:rsidR="00774AA5" w:rsidRPr="00F0499F" w:rsidRDefault="00CC70B1" w:rsidP="00C83F25">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551"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C83F25">
        <w:trPr>
          <w:trHeight w:val="20"/>
        </w:trPr>
        <w:tc>
          <w:tcPr>
            <w:tcW w:w="596" w:type="dxa"/>
            <w:shd w:val="clear" w:color="auto" w:fill="auto"/>
            <w:tcMar>
              <w:top w:w="0" w:type="dxa"/>
              <w:left w:w="108" w:type="dxa"/>
              <w:bottom w:w="0" w:type="dxa"/>
              <w:right w:w="108" w:type="dxa"/>
            </w:tcMar>
          </w:tcPr>
          <w:p w14:paraId="715DBD55" w14:textId="53D9A072" w:rsidR="00774AA5" w:rsidRPr="00C83F25" w:rsidRDefault="00774AA5" w:rsidP="00C83F25">
            <w:pPr>
              <w:pStyle w:val="Sraopastraipa"/>
              <w:numPr>
                <w:ilvl w:val="0"/>
                <w:numId w:val="22"/>
              </w:numPr>
              <w:spacing w:after="0" w:line="240" w:lineRule="auto"/>
              <w:ind w:left="703" w:hanging="655"/>
              <w:rPr>
                <w:rFonts w:cstheme="minorHAnsi"/>
                <w:bCs/>
              </w:rPr>
            </w:pPr>
          </w:p>
        </w:tc>
        <w:tc>
          <w:tcPr>
            <w:tcW w:w="38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774AA5" w:rsidRPr="00F0499F" w:rsidRDefault="00774AA5" w:rsidP="00C83F25">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551" w:type="dxa"/>
            <w:shd w:val="clear" w:color="auto" w:fill="auto"/>
            <w:tcMar>
              <w:top w:w="0" w:type="dxa"/>
              <w:left w:w="108" w:type="dxa"/>
              <w:bottom w:w="0" w:type="dxa"/>
              <w:right w:w="108" w:type="dxa"/>
            </w:tcMar>
          </w:tcPr>
          <w:p w14:paraId="7A6A5CD0" w14:textId="36C4D3EC" w:rsidR="00774AA5" w:rsidRPr="00F0499F" w:rsidRDefault="00774AA5" w:rsidP="00C83F25">
            <w:pPr>
              <w:pStyle w:val="tajtip"/>
              <w:shd w:val="clear" w:color="auto" w:fill="FFFFFF"/>
              <w:spacing w:before="0" w:beforeAutospacing="0" w:after="0" w:afterAutospacing="0"/>
              <w:rPr>
                <w:rFonts w:asciiTheme="minorHAnsi" w:hAnsiTheme="minorHAnsi" w:cstheme="minorHAnsi"/>
                <w:sz w:val="20"/>
                <w:szCs w:val="20"/>
              </w:rPr>
            </w:pPr>
          </w:p>
        </w:tc>
      </w:tr>
      <w:tr w:rsidR="00774AA5" w:rsidRPr="00F0499F" w14:paraId="3739CF2C" w14:textId="77777777" w:rsidTr="00C83F25">
        <w:trPr>
          <w:trHeight w:val="20"/>
        </w:trPr>
        <w:tc>
          <w:tcPr>
            <w:tcW w:w="596" w:type="dxa"/>
            <w:shd w:val="clear" w:color="auto" w:fill="auto"/>
            <w:tcMar>
              <w:top w:w="0" w:type="dxa"/>
              <w:left w:w="108" w:type="dxa"/>
              <w:bottom w:w="0" w:type="dxa"/>
              <w:right w:w="108" w:type="dxa"/>
            </w:tcMar>
          </w:tcPr>
          <w:p w14:paraId="50E0821F" w14:textId="51531F71" w:rsidR="00774AA5" w:rsidRPr="00C83F25" w:rsidRDefault="00774AA5" w:rsidP="00C83F25">
            <w:pPr>
              <w:pStyle w:val="Sraopastraipa"/>
              <w:numPr>
                <w:ilvl w:val="0"/>
                <w:numId w:val="22"/>
              </w:numPr>
              <w:spacing w:after="0" w:line="240" w:lineRule="auto"/>
              <w:ind w:hanging="655"/>
              <w:rPr>
                <w:rFonts w:cstheme="minorHAnsi"/>
                <w:bCs/>
              </w:rPr>
            </w:pPr>
          </w:p>
        </w:tc>
        <w:tc>
          <w:tcPr>
            <w:tcW w:w="38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119" w:type="dxa"/>
            <w:shd w:val="clear" w:color="auto" w:fill="auto"/>
            <w:tcMar>
              <w:top w:w="0" w:type="dxa"/>
              <w:left w:w="108" w:type="dxa"/>
              <w:bottom w:w="0" w:type="dxa"/>
              <w:right w:w="108" w:type="dxa"/>
            </w:tcMar>
          </w:tcPr>
          <w:p w14:paraId="38F150E0" w14:textId="05525825" w:rsidR="006C7941" w:rsidRDefault="00774AA5" w:rsidP="00C83F25">
            <w:pPr>
              <w:spacing w:after="0" w:line="240" w:lineRule="auto"/>
              <w:jc w:val="both"/>
              <w:rPr>
                <w:rFonts w:cstheme="minorHAnsi"/>
              </w:rPr>
            </w:pPr>
            <w:r w:rsidRPr="00F0499F">
              <w:rPr>
                <w:rFonts w:cstheme="minorHAnsi"/>
              </w:rPr>
              <w:t xml:space="preserve">10 (dešimt) </w:t>
            </w:r>
            <w:r w:rsidR="00C77CAE">
              <w:rPr>
                <w:rFonts w:cstheme="minorHAnsi"/>
              </w:rPr>
              <w:t>dienų</w:t>
            </w:r>
            <w:r w:rsidR="005438BB">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lastRenderedPageBreak/>
              <w:t>perkančiosios organizacijos</w:t>
            </w:r>
            <w:r w:rsidR="00D65C16" w:rsidRPr="006C7941">
              <w:rPr>
                <w:rFonts w:cstheme="minorHAnsi"/>
              </w:rPr>
              <w:t xml:space="preserve"> priimtus sprendimus;</w:t>
            </w:r>
          </w:p>
          <w:p w14:paraId="24167C40" w14:textId="4434CEE0" w:rsidR="00774AA5" w:rsidRPr="00F0499F" w:rsidRDefault="00D65C16" w:rsidP="00C83F25">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C83F25">
        <w:trPr>
          <w:trHeight w:val="20"/>
        </w:trPr>
        <w:tc>
          <w:tcPr>
            <w:tcW w:w="596" w:type="dxa"/>
            <w:shd w:val="clear" w:color="auto" w:fill="auto"/>
            <w:tcMar>
              <w:top w:w="0" w:type="dxa"/>
              <w:left w:w="108" w:type="dxa"/>
              <w:bottom w:w="0" w:type="dxa"/>
              <w:right w:w="108" w:type="dxa"/>
            </w:tcMar>
          </w:tcPr>
          <w:p w14:paraId="3FCD8BCC" w14:textId="5A1011D3" w:rsidR="00774AA5" w:rsidRPr="002D0FE3" w:rsidRDefault="002D0FE3" w:rsidP="002D0FE3">
            <w:pPr>
              <w:spacing w:after="0" w:line="240" w:lineRule="auto"/>
              <w:rPr>
                <w:rFonts w:cstheme="minorHAnsi"/>
              </w:rPr>
            </w:pPr>
            <w:r>
              <w:rPr>
                <w:rFonts w:cstheme="minorHAnsi"/>
              </w:rPr>
              <w:t>12.</w:t>
            </w:r>
          </w:p>
        </w:tc>
        <w:tc>
          <w:tcPr>
            <w:tcW w:w="38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774AA5" w:rsidRPr="00F0499F" w:rsidRDefault="00774AA5" w:rsidP="003A63D4">
            <w:pPr>
              <w:spacing w:after="0" w:line="240" w:lineRule="auto"/>
              <w:jc w:val="both"/>
              <w:rPr>
                <w:rFonts w:cstheme="minorHAnsi"/>
              </w:rPr>
            </w:pPr>
            <w:r w:rsidRPr="00F0499F">
              <w:rPr>
                <w:rFonts w:cstheme="minorHAnsi"/>
              </w:rPr>
              <w:t>6 (šešias) darbo dienas nuo pretenzijos gavimo dienos</w:t>
            </w:r>
          </w:p>
        </w:tc>
        <w:tc>
          <w:tcPr>
            <w:tcW w:w="2551"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C83F25">
        <w:trPr>
          <w:trHeight w:val="20"/>
        </w:trPr>
        <w:tc>
          <w:tcPr>
            <w:tcW w:w="596" w:type="dxa"/>
            <w:shd w:val="clear" w:color="auto" w:fill="auto"/>
            <w:tcMar>
              <w:top w:w="0" w:type="dxa"/>
              <w:left w:w="108" w:type="dxa"/>
              <w:bottom w:w="0" w:type="dxa"/>
              <w:right w:w="108" w:type="dxa"/>
            </w:tcMar>
          </w:tcPr>
          <w:p w14:paraId="18CCF556" w14:textId="0259D6E0" w:rsidR="00774AA5" w:rsidRPr="00310123" w:rsidRDefault="00310123" w:rsidP="00310123">
            <w:pPr>
              <w:spacing w:after="0" w:line="240" w:lineRule="auto"/>
              <w:rPr>
                <w:rFonts w:cstheme="minorHAnsi"/>
                <w:bCs/>
              </w:rPr>
            </w:pPr>
            <w:r>
              <w:rPr>
                <w:rFonts w:cstheme="minorHAnsi"/>
                <w:bCs/>
              </w:rPr>
              <w:t>13.</w:t>
            </w:r>
          </w:p>
        </w:tc>
        <w:tc>
          <w:tcPr>
            <w:tcW w:w="3827"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774AA5" w:rsidRPr="00F0499F" w:rsidRDefault="00774AA5" w:rsidP="003A63D4">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C83F25">
        <w:trPr>
          <w:trHeight w:val="20"/>
        </w:trPr>
        <w:tc>
          <w:tcPr>
            <w:tcW w:w="596" w:type="dxa"/>
            <w:shd w:val="clear" w:color="auto" w:fill="auto"/>
            <w:tcMar>
              <w:top w:w="0" w:type="dxa"/>
              <w:left w:w="108" w:type="dxa"/>
              <w:bottom w:w="0" w:type="dxa"/>
              <w:right w:w="108" w:type="dxa"/>
            </w:tcMar>
          </w:tcPr>
          <w:p w14:paraId="3EE38EA3" w14:textId="66B4BF5B" w:rsidR="00774AA5" w:rsidRPr="00310123" w:rsidRDefault="00310123" w:rsidP="00310123">
            <w:pPr>
              <w:spacing w:after="0" w:line="240" w:lineRule="auto"/>
              <w:rPr>
                <w:rFonts w:cstheme="minorHAnsi"/>
              </w:rPr>
            </w:pPr>
            <w:r>
              <w:rPr>
                <w:rFonts w:cstheme="minorHAnsi"/>
              </w:rPr>
              <w:t>14.</w:t>
            </w:r>
          </w:p>
        </w:tc>
        <w:tc>
          <w:tcPr>
            <w:tcW w:w="38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7DA23311" w:rsidR="00774AA5" w:rsidRPr="00F0499F" w:rsidRDefault="00774AA5" w:rsidP="003A63D4">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C83F25">
        <w:trPr>
          <w:trHeight w:val="20"/>
        </w:trPr>
        <w:tc>
          <w:tcPr>
            <w:tcW w:w="596" w:type="dxa"/>
            <w:shd w:val="clear" w:color="auto" w:fill="auto"/>
            <w:tcMar>
              <w:top w:w="0" w:type="dxa"/>
              <w:left w:w="108" w:type="dxa"/>
              <w:bottom w:w="0" w:type="dxa"/>
              <w:right w:w="108" w:type="dxa"/>
            </w:tcMar>
          </w:tcPr>
          <w:p w14:paraId="5A1CA8A8" w14:textId="70E8D56A" w:rsidR="00F50C57" w:rsidRPr="00310123" w:rsidRDefault="00310123" w:rsidP="00310123">
            <w:pPr>
              <w:spacing w:after="0" w:line="240" w:lineRule="auto"/>
              <w:rPr>
                <w:rFonts w:cstheme="minorHAnsi"/>
              </w:rPr>
            </w:pPr>
            <w:r>
              <w:rPr>
                <w:rFonts w:cstheme="minorHAnsi"/>
              </w:rPr>
              <w:t>15.</w:t>
            </w:r>
          </w:p>
        </w:tc>
        <w:tc>
          <w:tcPr>
            <w:tcW w:w="38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191E2D5" w14:textId="31AF495C" w:rsidR="00ED5B78" w:rsidRPr="005438BB" w:rsidRDefault="000B4E01" w:rsidP="005438BB">
            <w:pPr>
              <w:spacing w:after="0" w:line="240" w:lineRule="auto"/>
              <w:jc w:val="both"/>
              <w:rPr>
                <w:rFonts w:cstheme="minorHAnsi"/>
                <w:iCs/>
              </w:rPr>
            </w:pPr>
            <w:r w:rsidRPr="005438BB">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7364DDD1" w:rsidR="008D704D" w:rsidRPr="008F7ED9" w:rsidRDefault="008D704D" w:rsidP="008D704D">
      <w:pPr>
        <w:pStyle w:val="Antrat2"/>
        <w:ind w:left="5103"/>
        <w:rPr>
          <w:rFonts w:asciiTheme="minorHAnsi" w:eastAsia="Calibri" w:hAnsiTheme="minorHAnsi" w:cstheme="minorHAnsi"/>
          <w:color w:val="auto"/>
          <w:sz w:val="21"/>
          <w:szCs w:val="21"/>
        </w:rPr>
      </w:pPr>
      <w:bookmarkStart w:id="45" w:name="_Ref38285444"/>
      <w:bookmarkStart w:id="46" w:name="_Ref38291496"/>
      <w:bookmarkStart w:id="47" w:name="_Toc126333941"/>
      <w:r w:rsidRPr="008F7ED9">
        <w:rPr>
          <w:rFonts w:asciiTheme="minorHAnsi" w:eastAsia="Calibri" w:hAnsiTheme="minorHAnsi" w:cstheme="minorHAnsi"/>
          <w:color w:val="auto"/>
          <w:sz w:val="21"/>
          <w:szCs w:val="21"/>
        </w:rPr>
        <w:lastRenderedPageBreak/>
        <w:t xml:space="preserve">Pirkimo sąlygų </w:t>
      </w:r>
      <w:r w:rsidR="008F7ED9" w:rsidRPr="008F7ED9">
        <w:rPr>
          <w:rFonts w:asciiTheme="minorHAnsi" w:eastAsia="Calibri" w:hAnsiTheme="minorHAnsi" w:cstheme="minorHAnsi"/>
          <w:color w:val="auto"/>
          <w:sz w:val="21"/>
          <w:szCs w:val="21"/>
        </w:rPr>
        <w:t>2</w:t>
      </w:r>
      <w:r w:rsidRPr="008F7ED9">
        <w:rPr>
          <w:rFonts w:asciiTheme="minorHAnsi" w:eastAsia="Calibri" w:hAnsiTheme="minorHAnsi" w:cstheme="minorHAnsi"/>
          <w:color w:val="auto"/>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49467F" w:rsidRDefault="000E6657" w:rsidP="00BE1858">
      <w:pPr>
        <w:pStyle w:val="Paantrat"/>
        <w:jc w:val="center"/>
        <w:rPr>
          <w:rFonts w:cstheme="minorHAnsi"/>
          <w:b/>
          <w:sz w:val="21"/>
          <w:szCs w:val="21"/>
        </w:rPr>
      </w:pPr>
      <w:r w:rsidRPr="0049467F">
        <w:rPr>
          <w:rFonts w:cstheme="minorHAnsi"/>
          <w:b/>
          <w:sz w:val="21"/>
          <w:szCs w:val="21"/>
        </w:rPr>
        <w:t>TIEKĖJŲ PAŠALINIMO PAGRINDAI</w:t>
      </w:r>
    </w:p>
    <w:p w14:paraId="0A4FCB8E" w14:textId="1985C580" w:rsidR="000D2388" w:rsidRPr="004B2F4D" w:rsidRDefault="000D2388" w:rsidP="000D2388">
      <w:pPr>
        <w:widowControl w:val="0"/>
        <w:tabs>
          <w:tab w:val="left" w:pos="993"/>
        </w:tabs>
        <w:spacing w:after="0" w:line="240" w:lineRule="auto"/>
        <w:ind w:left="567"/>
        <w:contextualSpacing/>
        <w:jc w:val="both"/>
        <w:rPr>
          <w:rFonts w:eastAsia="Times New Roman"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4280"/>
        <w:gridCol w:w="4979"/>
      </w:tblGrid>
      <w:tr w:rsidR="000D2388" w:rsidRPr="004B2F4D" w14:paraId="79E59D36" w14:textId="77777777" w:rsidTr="006C3FAD">
        <w:trPr>
          <w:tblHeader/>
        </w:trPr>
        <w:tc>
          <w:tcPr>
            <w:tcW w:w="353" w:type="pct"/>
            <w:tcBorders>
              <w:top w:val="single" w:sz="4" w:space="0" w:color="000000"/>
              <w:left w:val="single" w:sz="4" w:space="0" w:color="000000"/>
              <w:bottom w:val="single" w:sz="4" w:space="0" w:color="000000"/>
              <w:right w:val="single" w:sz="4" w:space="0" w:color="000000"/>
            </w:tcBorders>
            <w:vAlign w:val="center"/>
            <w:hideMark/>
          </w:tcPr>
          <w:p w14:paraId="3240C59A"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Eil. Nr.</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79E97591"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Reikalavimas</w:t>
            </w:r>
          </w:p>
        </w:tc>
        <w:tc>
          <w:tcPr>
            <w:tcW w:w="2499" w:type="pct"/>
            <w:tcBorders>
              <w:top w:val="single" w:sz="4" w:space="0" w:color="000000"/>
              <w:left w:val="single" w:sz="4" w:space="0" w:color="000000"/>
              <w:bottom w:val="single" w:sz="4" w:space="0" w:color="000000"/>
              <w:right w:val="single" w:sz="4" w:space="0" w:color="000000"/>
            </w:tcBorders>
            <w:vAlign w:val="center"/>
            <w:hideMark/>
          </w:tcPr>
          <w:p w14:paraId="0C50269A"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Atitiktį reikalavimui įrodantys dokumentai</w:t>
            </w:r>
          </w:p>
        </w:tc>
      </w:tr>
      <w:tr w:rsidR="000D2388" w:rsidRPr="004B2F4D" w14:paraId="14614749"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8CD1474" w14:textId="10CD11EF"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1.</w:t>
            </w:r>
          </w:p>
        </w:tc>
        <w:tc>
          <w:tcPr>
            <w:tcW w:w="2148" w:type="pct"/>
            <w:tcBorders>
              <w:top w:val="single" w:sz="4" w:space="0" w:color="000000"/>
              <w:left w:val="single" w:sz="4" w:space="0" w:color="000000"/>
              <w:bottom w:val="single" w:sz="4" w:space="0" w:color="000000"/>
              <w:right w:val="single" w:sz="4" w:space="0" w:color="000000"/>
            </w:tcBorders>
          </w:tcPr>
          <w:p w14:paraId="6E969F72"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jeigu sužino, kad </w:t>
            </w:r>
            <w:r w:rsidRPr="004B2F4D">
              <w:rPr>
                <w:rFonts w:eastAsia="Times New Roman" w:cstheme="minorHAnsi"/>
                <w:lang w:eastAsia="en-US"/>
              </w:rPr>
              <w:t>Tiekėjas arba jo atsakingas asmuo, nurodytas VPĮ 46 straipsnio 2 dalies 2 punkte, nuteistas už šią nusikalstamą veiką:</w:t>
            </w:r>
          </w:p>
          <w:p w14:paraId="236FDB9E"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dalyvavimą nusikalstamame susivienijime, jo organizavimą ar vadovavimą jam;</w:t>
            </w:r>
          </w:p>
          <w:p w14:paraId="1548F1FA"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kyšininkavimą, prekybą poveikiu, papirkimą;</w:t>
            </w:r>
          </w:p>
          <w:p w14:paraId="2A77B26D"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04D8B0"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4) nusikalstamą bankrotą;</w:t>
            </w:r>
          </w:p>
          <w:p w14:paraId="4DF9B0A7"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5) teroristinį ir su teroristine veikla susijusį nusikaltimą;</w:t>
            </w:r>
          </w:p>
          <w:p w14:paraId="7EFAD2E7"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6) nusikalstamu būdu gauto turto legalizavimą;</w:t>
            </w:r>
          </w:p>
          <w:p w14:paraId="7779D8C2"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7) prekybą žmonėmis, vaiko pirkimą arba pardavimą;</w:t>
            </w:r>
          </w:p>
          <w:p w14:paraId="187D7999"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20AEA472" w14:textId="77777777" w:rsidR="000D2388" w:rsidRPr="004B2F4D" w:rsidRDefault="000D2388" w:rsidP="000D2388">
            <w:pPr>
              <w:tabs>
                <w:tab w:val="left" w:pos="567"/>
                <w:tab w:val="left" w:pos="1276"/>
              </w:tabs>
              <w:spacing w:after="0" w:line="240" w:lineRule="auto"/>
              <w:jc w:val="both"/>
              <w:rPr>
                <w:rFonts w:eastAsia="Times New Roman" w:cstheme="minorHAnsi"/>
                <w:b/>
                <w:lang w:eastAsia="en-US"/>
              </w:rPr>
            </w:pPr>
          </w:p>
          <w:p w14:paraId="66E7764A" w14:textId="77777777" w:rsidR="000D2388" w:rsidRPr="004B2F4D" w:rsidRDefault="000D2388" w:rsidP="000D2388">
            <w:pPr>
              <w:tabs>
                <w:tab w:val="left" w:pos="567"/>
                <w:tab w:val="left" w:pos="1276"/>
              </w:tabs>
              <w:spacing w:after="0" w:line="240" w:lineRule="auto"/>
              <w:jc w:val="both"/>
              <w:rPr>
                <w:rFonts w:eastAsia="Times New Roman" w:cstheme="minorHAnsi"/>
                <w:b/>
                <w:lang w:eastAsia="en-US"/>
              </w:rPr>
            </w:pPr>
            <w:r w:rsidRPr="004B2F4D">
              <w:rPr>
                <w:rFonts w:eastAsia="Times New Roman" w:cstheme="minorHAnsi"/>
                <w:b/>
                <w:lang w:eastAsia="en-US"/>
              </w:rPr>
              <w:t>Laikoma, kad tiekėjas arba jo atsakingas asmuo nuteistas už aukščiau nurodytą nusikalstamą veiką, kai dėl:</w:t>
            </w:r>
          </w:p>
          <w:p w14:paraId="58B1DCA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3A6B08D3"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 xml:space="preserve">2) tiekėjo, kuris yra juridinis asmuo, kita organizacija ar jos padalinys, vadovo, kito valdymo ar priežiūros organo nario ar kito asmens, turinčio (turinčių) teisę atstovauti tiekėjui ar jį kontroliuoti, jo vardu priimti </w:t>
            </w:r>
            <w:r w:rsidRPr="004B2F4D">
              <w:rPr>
                <w:rFonts w:eastAsia="Times New Roman" w:cstheme="minorHAnsi"/>
                <w:lang w:eastAsia="en-US"/>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3E60C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9" w:type="pct"/>
            <w:tcBorders>
              <w:top w:val="single" w:sz="4" w:space="0" w:color="000000"/>
              <w:left w:val="single" w:sz="4" w:space="0" w:color="000000"/>
              <w:bottom w:val="single" w:sz="4" w:space="0" w:color="000000"/>
              <w:right w:val="single" w:sz="4" w:space="0" w:color="000000"/>
            </w:tcBorders>
          </w:tcPr>
          <w:p w14:paraId="6F1412ED"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lastRenderedPageBreak/>
              <w:t>Iš Lietuvoje įsteigtų subjektų reikalaujama:</w:t>
            </w:r>
          </w:p>
          <w:p w14:paraId="7026FD5D"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išrašo iš teismo sprendimo arba</w:t>
            </w:r>
          </w:p>
          <w:p w14:paraId="22D2CEF3"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Informatikos ir ryšių departamento prie Vidaus reikalų ministerijos pažymos, arba</w:t>
            </w:r>
          </w:p>
          <w:p w14:paraId="0C5A04FD"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valstybės įmonės Registrų centro Lietuvos Respublikos Vyriausybės nustatyta tvarka išduoto dokumento, patvirtinančio jungtinius kompetentingų institucijų tvarkomus duomenis.</w:t>
            </w:r>
          </w:p>
          <w:p w14:paraId="747E270A" w14:textId="77777777" w:rsidR="000D2388" w:rsidRPr="004B2F4D" w:rsidRDefault="000D2388" w:rsidP="000D2388">
            <w:pPr>
              <w:spacing w:after="0" w:line="240" w:lineRule="auto"/>
              <w:jc w:val="both"/>
              <w:rPr>
                <w:rFonts w:eastAsia="Times New Roman" w:cstheme="minorHAnsi"/>
                <w:lang w:eastAsia="en-US"/>
              </w:rPr>
            </w:pPr>
          </w:p>
          <w:p w14:paraId="26AC8F43"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4500D515"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 xml:space="preserve">atitinkamos užsienio šalies institucijos dokumento </w:t>
            </w:r>
          </w:p>
          <w:p w14:paraId="4BFB5501" w14:textId="77777777" w:rsidR="000D2388" w:rsidRPr="004B2F4D" w:rsidRDefault="000D2388" w:rsidP="000D2388">
            <w:pPr>
              <w:spacing w:after="0" w:line="240" w:lineRule="auto"/>
              <w:jc w:val="both"/>
              <w:rPr>
                <w:rFonts w:eastAsia="Times New Roman" w:cstheme="minorHAnsi"/>
                <w:lang w:eastAsia="en-US"/>
              </w:rPr>
            </w:pPr>
          </w:p>
          <w:p w14:paraId="03F8E10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180 dienų iki tos dienos, kai tiekėjas perkančiosios organizacijos prašymu turės pateikti pašalinimo pagrindų nebuvimą patvirtinančius dokumentus. </w:t>
            </w:r>
          </w:p>
          <w:p w14:paraId="7DDE99D1" w14:textId="77777777" w:rsidR="000D2388" w:rsidRPr="004B2F4D" w:rsidRDefault="000D2388" w:rsidP="000D2388">
            <w:pPr>
              <w:spacing w:after="0" w:line="240" w:lineRule="auto"/>
              <w:jc w:val="both"/>
              <w:rPr>
                <w:rFonts w:eastAsia="Times New Roman" w:cstheme="minorHAnsi"/>
                <w:lang w:eastAsia="en-US"/>
              </w:rPr>
            </w:pPr>
          </w:p>
          <w:p w14:paraId="5FBFEEE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3DA149" w14:textId="77777777" w:rsidR="000D2388" w:rsidRPr="004B2F4D" w:rsidRDefault="000D2388" w:rsidP="000D2388">
            <w:pPr>
              <w:spacing w:after="0" w:line="240" w:lineRule="auto"/>
              <w:jc w:val="both"/>
              <w:rPr>
                <w:rFonts w:eastAsia="Times New Roman" w:cstheme="minorHAnsi"/>
                <w:b/>
                <w:u w:val="single"/>
                <w:lang w:eastAsia="en-US"/>
              </w:rPr>
            </w:pPr>
            <w:r w:rsidRPr="004B2F4D">
              <w:rPr>
                <w:rFonts w:eastAsia="Times New Roman" w:cstheme="minorHAnsi"/>
                <w:b/>
                <w:u w:val="single"/>
                <w:lang w:eastAsia="en-US"/>
              </w:rPr>
              <w:t>Pateikiama skaitmeninė dokumento kopija.</w:t>
            </w:r>
          </w:p>
        </w:tc>
      </w:tr>
      <w:tr w:rsidR="000D2388" w:rsidRPr="004B2F4D" w14:paraId="6B84EB6B"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F88638" w14:textId="15D15E5E"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2.</w:t>
            </w:r>
          </w:p>
        </w:tc>
        <w:tc>
          <w:tcPr>
            <w:tcW w:w="2148" w:type="pct"/>
            <w:tcBorders>
              <w:top w:val="single" w:sz="4" w:space="0" w:color="000000"/>
              <w:left w:val="single" w:sz="4" w:space="0" w:color="000000"/>
              <w:bottom w:val="single" w:sz="4" w:space="0" w:color="000000"/>
              <w:right w:val="single" w:sz="4" w:space="0" w:color="000000"/>
            </w:tcBorders>
          </w:tcPr>
          <w:p w14:paraId="4342163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xml:space="preserve">, kad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B303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p>
          <w:p w14:paraId="1A54BD7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Laikoma, kad tiekėjas nuteistas už aukščiau nurodytą nusikalstamą veiką, kai dėl:</w:t>
            </w:r>
          </w:p>
          <w:p w14:paraId="3FF45245"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1B050014"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9E0BF0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p>
          <w:p w14:paraId="2E0D5F7D"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Tačiau ši nuostata netaikoma, jeigu:</w:t>
            </w:r>
          </w:p>
          <w:p w14:paraId="5215001F"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tiekėjas yra įsipareigojęs sumokėti mokesčius, įskaitant socialinio draudimo įmokas ir dėl to laikomas jau įvykdžiusiu šioje dalyje nurodytus įsipareigojimus;</w:t>
            </w:r>
          </w:p>
          <w:p w14:paraId="0AB28A9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įsiskolinimo suma neviršija 50 Eur (penkiasdešimt eurų);</w:t>
            </w:r>
          </w:p>
          <w:p w14:paraId="7E7AA65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sidRPr="004B2F4D">
              <w:rPr>
                <w:rFonts w:eastAsia="Times New Roman" w:cstheme="minorHAnsi"/>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9" w:type="pct"/>
            <w:tcBorders>
              <w:top w:val="single" w:sz="4" w:space="0" w:color="000000"/>
              <w:left w:val="single" w:sz="4" w:space="0" w:color="000000"/>
              <w:bottom w:val="single" w:sz="4" w:space="0" w:color="000000"/>
              <w:right w:val="single" w:sz="4" w:space="0" w:color="000000"/>
            </w:tcBorders>
          </w:tcPr>
          <w:p w14:paraId="424BD38F"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lastRenderedPageBreak/>
              <w:t>1) Dėl įsipareigojimų, susijusių su mokesčių mokėjimu, įvykdymo iš Lietuvoje įsteigtų subjektų prašoma:</w:t>
            </w:r>
          </w:p>
          <w:p w14:paraId="71FFF647"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0398002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išrašo iš teismo sprendimo (jei toks yra) arba Valstybinės mokesčių inspekcijos prie Lietuvos Respublikos finansų ministerijos išduoto dokumento,</w:t>
            </w:r>
          </w:p>
          <w:p w14:paraId="794988B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arba valstybės įmonės Registrų centro Lietuvos Respublikos Vyriausybės nustatyta tvarka išduoto dokumento, patvirtinančio jungtinius kompetentingų institucijų tvarkomus duomenis.</w:t>
            </w:r>
          </w:p>
          <w:p w14:paraId="150DC991"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4CFA7C71"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4084E0CE"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atitinkamos užsienio šalies institucijos dokumento .</w:t>
            </w:r>
          </w:p>
          <w:p w14:paraId="44B10BF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120 dienų iki tos dienos, kai tiekėjas perkančiosios organizacijos prašymu turės pateikti pašalinimo pagrindų nebuvimą patvirtinančius dokumentus. </w:t>
            </w:r>
          </w:p>
          <w:p w14:paraId="5723CC81"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369544C"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4AD39C8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2) Dėl įsipareigojimų, susijusių su socialinio draudimo įmokų mokėjimu, įvykdymo iš Lietuvoje įsteigtų subjektų prašoma:</w:t>
            </w:r>
          </w:p>
          <w:p w14:paraId="33280A35"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B2F4D">
                <w:rPr>
                  <w:rFonts w:eastAsia="Times New Roman" w:cstheme="minorHAnsi"/>
                  <w:u w:val="single"/>
                  <w:lang w:eastAsia="en-US"/>
                </w:rPr>
                <w:t>https://draudejai.sodra.lt/draudeju_viesi_duomenys/</w:t>
              </w:r>
            </w:hyperlink>
          </w:p>
          <w:p w14:paraId="221C6B1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4B2F4D">
              <w:rPr>
                <w:rFonts w:eastAsia="Times New Roman" w:cstheme="minorHAnsi"/>
                <w:lang w:eastAsia="en-US"/>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4466E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2BC1AB"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67B1A798"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atitinkamos užsienio šalies kompetentingos institucijos dokumento .</w:t>
            </w:r>
          </w:p>
          <w:p w14:paraId="25775055"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120 dienų iki tos dienos, kai tiekėjas perkančiosios organizacijos prašymu turės pateikti pašalinimo pagrindų nebuvimą patvirtinančius dokumentus. </w:t>
            </w:r>
          </w:p>
          <w:p w14:paraId="6D5185BF" w14:textId="77777777" w:rsidR="000D2388" w:rsidRPr="004B2F4D" w:rsidRDefault="000D2388" w:rsidP="000D2388">
            <w:pPr>
              <w:tabs>
                <w:tab w:val="left" w:pos="328"/>
              </w:tabs>
              <w:spacing w:after="0" w:line="240" w:lineRule="auto"/>
              <w:contextualSpacing/>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4B2F4D" w14:paraId="168E78D0"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65484B99" w14:textId="74D913E6"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lastRenderedPageBreak/>
              <w:t xml:space="preserve">3. </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218923CC"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kad Tiekėjas su kitais tiekėjais yra sudaręs susitarimų, kuriais siekiama iškreipti konkurenciją atliekamame pirkime, ir perkančioji organizacija dėl to turi įtikinamų duomenų.</w:t>
            </w:r>
          </w:p>
        </w:tc>
        <w:tc>
          <w:tcPr>
            <w:tcW w:w="2499" w:type="pct"/>
            <w:tcBorders>
              <w:top w:val="single" w:sz="4" w:space="0" w:color="000000"/>
              <w:left w:val="single" w:sz="4" w:space="0" w:color="000000"/>
              <w:bottom w:val="single" w:sz="4" w:space="0" w:color="000000"/>
              <w:right w:val="single" w:sz="4" w:space="0" w:color="000000"/>
            </w:tcBorders>
            <w:hideMark/>
          </w:tcPr>
          <w:p w14:paraId="252EFC36" w14:textId="77777777" w:rsidR="000D2388" w:rsidRPr="004B2F4D" w:rsidRDefault="000D2388" w:rsidP="000D2388">
            <w:pPr>
              <w:shd w:val="clear" w:color="auto" w:fill="FFFFFF"/>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43731BE2"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BD8B31" w14:textId="405A1F6D"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 xml:space="preserve">4. </w:t>
            </w:r>
          </w:p>
        </w:tc>
        <w:tc>
          <w:tcPr>
            <w:tcW w:w="2148" w:type="pct"/>
            <w:tcBorders>
              <w:top w:val="single" w:sz="4" w:space="0" w:color="000000"/>
              <w:left w:val="single" w:sz="4" w:space="0" w:color="000000"/>
              <w:bottom w:val="single" w:sz="4" w:space="0" w:color="000000"/>
              <w:right w:val="single" w:sz="4" w:space="0" w:color="000000"/>
            </w:tcBorders>
            <w:hideMark/>
          </w:tcPr>
          <w:p w14:paraId="6C91C983"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xml:space="preserve">, kad Tiekėjas pirkimo metu pateko į interesų konflikto situaciją, kaip apibrėžta VPĮ 21 straipsnyje, ir atitinkamos padėties negalima ištaisyti. </w:t>
            </w:r>
          </w:p>
          <w:p w14:paraId="2FECAA6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9" w:type="pct"/>
            <w:tcBorders>
              <w:top w:val="single" w:sz="4" w:space="0" w:color="000000"/>
              <w:left w:val="single" w:sz="4" w:space="0" w:color="000000"/>
              <w:bottom w:val="single" w:sz="4" w:space="0" w:color="000000"/>
              <w:right w:val="single" w:sz="4" w:space="0" w:color="000000"/>
            </w:tcBorders>
            <w:hideMark/>
          </w:tcPr>
          <w:p w14:paraId="2551854A"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69358C77"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2018931" w14:textId="35F827C6"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5.</w:t>
            </w:r>
          </w:p>
        </w:tc>
        <w:tc>
          <w:tcPr>
            <w:tcW w:w="2148" w:type="pct"/>
            <w:tcBorders>
              <w:top w:val="single" w:sz="4" w:space="0" w:color="000000"/>
              <w:left w:val="single" w:sz="4" w:space="0" w:color="000000"/>
              <w:bottom w:val="single" w:sz="4" w:space="0" w:color="000000"/>
              <w:right w:val="single" w:sz="4" w:space="0" w:color="000000"/>
            </w:tcBorders>
            <w:hideMark/>
          </w:tcPr>
          <w:p w14:paraId="7FF8D957"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w:t>
            </w:r>
            <w:r w:rsidRPr="004B2F4D">
              <w:rPr>
                <w:rFonts w:eastAsia="Times New Roman" w:cstheme="minorHAnsi"/>
                <w:lang w:eastAsia="en-US"/>
              </w:rPr>
              <w:t>jeigu dėl tiekėjo pagalbos pasirengiant pirkimui buvo pažeista konkurencija, kaip nustatyta VPĮ 27 straipsnio 3 ir 4 dalyse, ir atitinkamos padėties negalima ištaisyti.</w:t>
            </w:r>
          </w:p>
        </w:tc>
        <w:tc>
          <w:tcPr>
            <w:tcW w:w="2499" w:type="pct"/>
            <w:tcBorders>
              <w:top w:val="single" w:sz="4" w:space="0" w:color="000000"/>
              <w:left w:val="single" w:sz="4" w:space="0" w:color="000000"/>
              <w:bottom w:val="single" w:sz="4" w:space="0" w:color="000000"/>
              <w:right w:val="single" w:sz="4" w:space="0" w:color="000000"/>
            </w:tcBorders>
            <w:hideMark/>
          </w:tcPr>
          <w:p w14:paraId="08B6D5D2"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6BCAAF33"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65A8D64" w14:textId="1CACDC43"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lastRenderedPageBreak/>
              <w:t>6.</w:t>
            </w:r>
          </w:p>
        </w:tc>
        <w:tc>
          <w:tcPr>
            <w:tcW w:w="2148" w:type="pct"/>
            <w:tcBorders>
              <w:top w:val="single" w:sz="4" w:space="0" w:color="000000"/>
              <w:left w:val="single" w:sz="4" w:space="0" w:color="000000"/>
              <w:bottom w:val="single" w:sz="4" w:space="0" w:color="000000"/>
              <w:right w:val="single" w:sz="4" w:space="0" w:color="000000"/>
            </w:tcBorders>
            <w:hideMark/>
          </w:tcPr>
          <w:p w14:paraId="1AEF1F34"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628CDA9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ABB93D"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EE2AD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9EE06C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 </w:t>
            </w:r>
          </w:p>
        </w:tc>
        <w:tc>
          <w:tcPr>
            <w:tcW w:w="2499" w:type="pct"/>
            <w:tcBorders>
              <w:top w:val="single" w:sz="4" w:space="0" w:color="000000"/>
              <w:left w:val="single" w:sz="4" w:space="0" w:color="000000"/>
              <w:bottom w:val="single" w:sz="4" w:space="0" w:color="000000"/>
              <w:right w:val="single" w:sz="4" w:space="0" w:color="000000"/>
            </w:tcBorders>
            <w:hideMark/>
          </w:tcPr>
          <w:p w14:paraId="1B8681C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122E1480" w14:textId="77777777" w:rsidR="000D2388" w:rsidRPr="004B2F4D" w:rsidRDefault="000D2388" w:rsidP="000D2388">
            <w:pPr>
              <w:spacing w:after="0" w:line="240" w:lineRule="auto"/>
              <w:jc w:val="both"/>
              <w:rPr>
                <w:rFonts w:eastAsia="Times New Roman" w:cstheme="minorHAnsi"/>
                <w:b/>
                <w:bCs/>
                <w:lang w:eastAsia="en-US"/>
              </w:rPr>
            </w:pPr>
            <w:r w:rsidRPr="004B2F4D">
              <w:rPr>
                <w:rFonts w:eastAsia="Times New Roman" w:cstheme="minorHAnsi"/>
                <w:b/>
                <w:bCs/>
                <w:lang w:eastAsia="en-US"/>
              </w:rPr>
              <w:t xml:space="preserve">Priimant sprendimus dėl tiekėjo pašalinimo iš pirkimo procedūros šiame punkte nurodytu pašalinimo pagrindu, be kita ko, gali būti atsižvelgiama į pagal </w:t>
            </w:r>
            <w:r w:rsidRPr="004B2F4D">
              <w:rPr>
                <w:rFonts w:eastAsia="Times New Roman" w:cstheme="minorHAnsi"/>
                <w:b/>
                <w:lang w:eastAsia="en-US"/>
              </w:rPr>
              <w:t>Viešųjų pirkimų įstatymo</w:t>
            </w:r>
            <w:r w:rsidRPr="004B2F4D">
              <w:rPr>
                <w:rFonts w:eastAsia="Times New Roman" w:cstheme="minorHAnsi"/>
                <w:b/>
                <w:bCs/>
                <w:lang w:eastAsia="en-US"/>
              </w:rPr>
              <w:t xml:space="preserve"> 52 straipsnį skelbiamą informaciją:</w:t>
            </w:r>
          </w:p>
          <w:p w14:paraId="0CD53E7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Cs/>
                <w:u w:val="single"/>
                <w:lang w:eastAsia="en-US"/>
              </w:rPr>
              <w:t>https://vpt.lrv.lt/melaginga-informacija-pateikusiu-tiekeju-sarasas-3</w:t>
            </w:r>
          </w:p>
        </w:tc>
      </w:tr>
      <w:tr w:rsidR="000D2388" w:rsidRPr="004B2F4D" w14:paraId="0B1F2BD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59B03269" w14:textId="102297F3"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7.</w:t>
            </w:r>
          </w:p>
        </w:tc>
        <w:tc>
          <w:tcPr>
            <w:tcW w:w="2148" w:type="pct"/>
            <w:tcBorders>
              <w:top w:val="single" w:sz="4" w:space="0" w:color="000000"/>
              <w:left w:val="single" w:sz="4" w:space="0" w:color="000000"/>
              <w:bottom w:val="single" w:sz="4" w:space="0" w:color="000000"/>
              <w:right w:val="single" w:sz="4" w:space="0" w:color="000000"/>
            </w:tcBorders>
            <w:hideMark/>
          </w:tcPr>
          <w:p w14:paraId="578ABBC9"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jeigu </w:t>
            </w:r>
            <w:r w:rsidRPr="004B2F4D">
              <w:rPr>
                <w:rFonts w:eastAsia="Times New Roman"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9" w:type="pct"/>
            <w:tcBorders>
              <w:top w:val="single" w:sz="4" w:space="0" w:color="000000"/>
              <w:left w:val="single" w:sz="4" w:space="0" w:color="000000"/>
              <w:bottom w:val="single" w:sz="4" w:space="0" w:color="000000"/>
              <w:right w:val="single" w:sz="4" w:space="0" w:color="000000"/>
            </w:tcBorders>
            <w:hideMark/>
          </w:tcPr>
          <w:p w14:paraId="0052FF77"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26A8D79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5E2502B" w14:textId="35551673"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lastRenderedPageBreak/>
              <w:t>8.</w:t>
            </w:r>
          </w:p>
        </w:tc>
        <w:tc>
          <w:tcPr>
            <w:tcW w:w="2148" w:type="pct"/>
            <w:tcBorders>
              <w:top w:val="single" w:sz="4" w:space="0" w:color="000000"/>
              <w:left w:val="single" w:sz="4" w:space="0" w:color="000000"/>
              <w:bottom w:val="single" w:sz="4" w:space="0" w:color="000000"/>
              <w:right w:val="single" w:sz="4" w:space="0" w:color="000000"/>
            </w:tcBorders>
            <w:hideMark/>
          </w:tcPr>
          <w:p w14:paraId="162A6126"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72DDA9B2"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40906"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99" w:type="pct"/>
            <w:tcBorders>
              <w:top w:val="single" w:sz="4" w:space="0" w:color="000000"/>
              <w:left w:val="single" w:sz="4" w:space="0" w:color="000000"/>
              <w:bottom w:val="single" w:sz="4" w:space="0" w:color="000000"/>
              <w:right w:val="single" w:sz="4" w:space="0" w:color="000000"/>
            </w:tcBorders>
          </w:tcPr>
          <w:p w14:paraId="479B12A8"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23278AF4" w14:textId="77777777" w:rsidR="000D2388" w:rsidRPr="004B2F4D" w:rsidRDefault="000D2388" w:rsidP="000D2388">
            <w:pPr>
              <w:tabs>
                <w:tab w:val="left" w:pos="567"/>
                <w:tab w:val="left" w:pos="1276"/>
              </w:tabs>
              <w:spacing w:after="0" w:line="240" w:lineRule="auto"/>
              <w:jc w:val="both"/>
              <w:rPr>
                <w:rFonts w:eastAsia="Times New Roman" w:cstheme="minorHAnsi"/>
                <w:b/>
                <w:bCs/>
                <w:lang w:eastAsia="en-US"/>
              </w:rPr>
            </w:pPr>
            <w:r w:rsidRPr="004B2F4D">
              <w:rPr>
                <w:rFonts w:eastAsia="Times New Roman" w:cstheme="minorHAnsi"/>
                <w:b/>
                <w:bCs/>
                <w:lang w:eastAsia="en-US"/>
              </w:rPr>
              <w:t xml:space="preserve">Priimant sprendimus dėl tiekėjo pašalinimo iš pirkimo procedūros šiame punkte nurodytu pašalinimo pagrindu, gali būti atsižvelgiama į pagal </w:t>
            </w:r>
            <w:r w:rsidRPr="004B2F4D">
              <w:rPr>
                <w:rFonts w:eastAsia="Times New Roman" w:cstheme="minorHAnsi"/>
                <w:b/>
                <w:lang w:eastAsia="en-US"/>
              </w:rPr>
              <w:t>Viešųjų pirkimų įstatymo</w:t>
            </w:r>
            <w:r w:rsidRPr="004B2F4D">
              <w:rPr>
                <w:rFonts w:eastAsia="Times New Roman" w:cstheme="minorHAnsi"/>
                <w:b/>
                <w:bCs/>
                <w:lang w:eastAsia="en-US"/>
              </w:rPr>
              <w:t xml:space="preserve"> 91 straipsnį skelbiamą informaciją:</w:t>
            </w:r>
          </w:p>
          <w:p w14:paraId="3F0A76E7" w14:textId="77777777" w:rsidR="000D2388" w:rsidRPr="004B2F4D" w:rsidRDefault="0011394C" w:rsidP="000D2388">
            <w:pPr>
              <w:tabs>
                <w:tab w:val="left" w:pos="567"/>
                <w:tab w:val="left" w:pos="1276"/>
              </w:tabs>
              <w:spacing w:after="0" w:line="240" w:lineRule="auto"/>
              <w:jc w:val="both"/>
              <w:rPr>
                <w:rFonts w:eastAsia="Times New Roman" w:cstheme="minorHAnsi"/>
                <w:lang w:eastAsia="en-US"/>
              </w:rPr>
            </w:pPr>
            <w:hyperlink r:id="rId17" w:history="1">
              <w:r w:rsidR="000D2388" w:rsidRPr="004B2F4D">
                <w:rPr>
                  <w:rFonts w:eastAsia="Times New Roman" w:cstheme="minorHAnsi"/>
                  <w:u w:val="single"/>
                  <w:lang w:eastAsia="en-US"/>
                </w:rPr>
                <w:t>https://vpt.lrv.lt/lt/pasalinimo-pagrindai-1/nepatikimi-tiekejai-1</w:t>
              </w:r>
            </w:hyperlink>
            <w:r w:rsidR="000D2388" w:rsidRPr="004B2F4D">
              <w:rPr>
                <w:rFonts w:eastAsia="Times New Roman" w:cstheme="minorHAnsi"/>
                <w:u w:val="single"/>
                <w:lang w:eastAsia="en-US"/>
              </w:rPr>
              <w:t>;</w:t>
            </w:r>
          </w:p>
          <w:p w14:paraId="0F80419B" w14:textId="77777777" w:rsidR="000D2388" w:rsidRPr="004B2F4D" w:rsidRDefault="0011394C" w:rsidP="000D2388">
            <w:pPr>
              <w:tabs>
                <w:tab w:val="left" w:pos="567"/>
                <w:tab w:val="left" w:pos="1276"/>
              </w:tabs>
              <w:spacing w:after="0" w:line="240" w:lineRule="auto"/>
              <w:jc w:val="both"/>
              <w:rPr>
                <w:rFonts w:eastAsia="Times New Roman" w:cstheme="minorHAnsi"/>
                <w:lang w:eastAsia="en-US"/>
              </w:rPr>
            </w:pPr>
            <w:hyperlink r:id="rId18" w:history="1">
              <w:r w:rsidR="000D2388" w:rsidRPr="004B2F4D">
                <w:rPr>
                  <w:rFonts w:eastAsia="Times New Roman" w:cstheme="minorHAnsi"/>
                  <w:u w:val="single"/>
                  <w:lang w:eastAsia="en-US"/>
                </w:rPr>
                <w:t>https://vpt.lrv.lt/lt/pasalinimo-pagrindai-1/nepatikimu-koncesininku-sarasas-1/nepatikimu-koncesininku-sarasas</w:t>
              </w:r>
            </w:hyperlink>
            <w:r w:rsidR="000D2388" w:rsidRPr="004B2F4D">
              <w:rPr>
                <w:rFonts w:eastAsia="Times New Roman" w:cstheme="minorHAnsi"/>
                <w:u w:val="single"/>
                <w:lang w:eastAsia="en-US"/>
              </w:rPr>
              <w:t>.</w:t>
            </w:r>
          </w:p>
          <w:p w14:paraId="466187F0" w14:textId="77777777" w:rsidR="000D2388" w:rsidRPr="004B2F4D" w:rsidRDefault="000D2388" w:rsidP="000D2388">
            <w:pPr>
              <w:spacing w:after="0" w:line="240" w:lineRule="auto"/>
              <w:jc w:val="both"/>
              <w:rPr>
                <w:rFonts w:eastAsia="Times New Roman" w:cstheme="minorHAnsi"/>
                <w:lang w:eastAsia="en-US"/>
              </w:rPr>
            </w:pPr>
          </w:p>
        </w:tc>
      </w:tr>
      <w:tr w:rsidR="000D2388" w:rsidRPr="004B2F4D" w14:paraId="70471783"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66431D9" w14:textId="741D6B9E"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9.</w:t>
            </w:r>
          </w:p>
        </w:tc>
        <w:tc>
          <w:tcPr>
            <w:tcW w:w="2148" w:type="pct"/>
            <w:tcBorders>
              <w:top w:val="single" w:sz="4" w:space="0" w:color="000000"/>
              <w:left w:val="single" w:sz="4" w:space="0" w:color="000000"/>
              <w:bottom w:val="single" w:sz="4" w:space="0" w:color="000000"/>
              <w:right w:val="single" w:sz="4" w:space="0" w:color="000000"/>
            </w:tcBorders>
            <w:hideMark/>
          </w:tcPr>
          <w:p w14:paraId="3CD911D2"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6E8D83C5"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1)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051EA4"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2) Tiekėjas yra padaręs rimtą profesinį pažeidimą, dėl kurio perkančioji organizacija abejoja tiekėjo sąžiningumu,  kai jis (tiekėjas) neatitinka minimalių patikimo mokesčių </w:t>
            </w:r>
            <w:r w:rsidRPr="004B2F4D">
              <w:rPr>
                <w:rFonts w:eastAsia="SimSun" w:cstheme="minorHAnsi"/>
                <w:lang w:eastAsia="en-US"/>
              </w:rPr>
              <w:lastRenderedPageBreak/>
              <w:t>mokėtojo kriterijų, nustatytų Lietuvos Respublikos mokesčių administravimo įstatymo 40</w:t>
            </w:r>
            <w:r w:rsidRPr="004B2F4D">
              <w:rPr>
                <w:rFonts w:eastAsia="SimSun" w:cstheme="minorHAnsi"/>
                <w:vertAlign w:val="superscript"/>
                <w:lang w:eastAsia="en-US"/>
              </w:rPr>
              <w:t>1</w:t>
            </w:r>
            <w:r w:rsidRPr="004B2F4D">
              <w:rPr>
                <w:rFonts w:eastAsia="SimSun" w:cstheme="minorHAnsi"/>
                <w:lang w:eastAsia="en-US"/>
              </w:rPr>
              <w:t xml:space="preserve"> straipsnio 1 dalyje.</w:t>
            </w:r>
          </w:p>
          <w:p w14:paraId="4D756001" w14:textId="77777777" w:rsidR="000D2388" w:rsidRPr="004B2F4D" w:rsidRDefault="000D2388" w:rsidP="000D2388">
            <w:pPr>
              <w:spacing w:after="0" w:line="240" w:lineRule="auto"/>
              <w:jc w:val="both"/>
              <w:rPr>
                <w:rFonts w:eastAsia="Times New Roman" w:cstheme="minorHAnsi"/>
                <w:lang w:eastAsia="en-US"/>
              </w:rPr>
            </w:pPr>
            <w:r w:rsidRPr="004B2F4D">
              <w:rPr>
                <w:rFonts w:eastAsia="SimSun" w:cstheme="minorHAnsi"/>
                <w:lang w:eastAsia="en-US"/>
              </w:rPr>
              <w:t>3) Fondo valdyba bet kokiomis tinkamomis priemonėmis gali įrodyti, kad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99" w:type="pct"/>
            <w:tcBorders>
              <w:top w:val="single" w:sz="4" w:space="0" w:color="000000"/>
              <w:left w:val="single" w:sz="4" w:space="0" w:color="000000"/>
              <w:bottom w:val="single" w:sz="4" w:space="0" w:color="000000"/>
              <w:right w:val="single" w:sz="4" w:space="0" w:color="000000"/>
            </w:tcBorders>
          </w:tcPr>
          <w:p w14:paraId="2AF0EBD1"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lastRenderedPageBreak/>
              <w:t>Fondo valdyba nereikalauja papildomų dokumentų dėl atitikties šiam reikalavimui įrodymo iš Lietuvoje įsteigtų subjektų.</w:t>
            </w:r>
          </w:p>
          <w:p w14:paraId="77938884"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Priimant sprendimus dėl tiekėjo pašalinimo iš pirkimo procedūros šiame punkte nurodytu pašalinimo pagrindu, be kita ko, atsižvelgiama į nacionalinėje duomenų bazėje adresu: </w:t>
            </w:r>
            <w:hyperlink r:id="rId19" w:history="1">
              <w:r w:rsidRPr="004B2F4D">
                <w:rPr>
                  <w:rFonts w:eastAsia="SimSun" w:cstheme="minorHAnsi"/>
                  <w:u w:val="single"/>
                  <w:lang w:eastAsia="en-US"/>
                </w:rPr>
                <w:t>https://www.registrucentras.lt/jar/p/index.php</w:t>
              </w:r>
            </w:hyperlink>
            <w:r w:rsidRPr="004B2F4D">
              <w:rPr>
                <w:rFonts w:eastAsia="SimSun" w:cstheme="minorHAnsi"/>
                <w:lang w:eastAsia="en-US"/>
              </w:rPr>
              <w:t xml:space="preserve"> paskelbtą informaciją, taip pat į šiame informaciniame pranešime pateiktą informaciją: </w:t>
            </w:r>
            <w:hyperlink r:id="rId20" w:history="1">
              <w:r w:rsidRPr="004B2F4D">
                <w:rPr>
                  <w:rFonts w:eastAsia="SimSun" w:cstheme="minorHAnsi"/>
                  <w:u w:val="single"/>
                  <w:lang w:eastAsia="en-US"/>
                </w:rPr>
                <w:t>ttps://vpt.lrv.lt/lt/naujienos/finansiniu-ataskaitu-</w:t>
              </w:r>
              <w:r w:rsidRPr="004B2F4D">
                <w:rPr>
                  <w:rFonts w:eastAsia="SimSun" w:cstheme="minorHAnsi"/>
                  <w:u w:val="single"/>
                  <w:lang w:eastAsia="en-US"/>
                </w:rPr>
                <w:lastRenderedPageBreak/>
                <w:t>nepateikimas-gali-tapti-kliutimi-dalyvauti-viesuosiuose-pirkimuose</w:t>
              </w:r>
            </w:hyperlink>
            <w:r w:rsidRPr="004B2F4D">
              <w:rPr>
                <w:rFonts w:eastAsia="SimSun" w:cstheme="minorHAnsi"/>
                <w:lang w:eastAsia="en-US"/>
              </w:rPr>
              <w:t xml:space="preserve"> </w:t>
            </w:r>
          </w:p>
          <w:p w14:paraId="71E916C1"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Dėl (2) papunkčio reikalavimo Fondo valdyba savarankiškai patikrina duomenis nacionalinėje duomenų bazėje, adresu </w:t>
            </w:r>
            <w:hyperlink r:id="rId21" w:history="1">
              <w:r w:rsidRPr="004B2F4D">
                <w:rPr>
                  <w:rFonts w:eastAsia="SimSun" w:cstheme="minorHAnsi"/>
                  <w:u w:val="single"/>
                  <w:lang w:eastAsia="en-US"/>
                </w:rPr>
                <w:t>https://www.vmi.lt/evmi/mokesciu-moketoju-informacija</w:t>
              </w:r>
            </w:hyperlink>
            <w:r w:rsidRPr="004B2F4D">
              <w:rPr>
                <w:rFonts w:eastAsia="SimSun" w:cstheme="minorHAnsi"/>
                <w:u w:val="single"/>
                <w:lang w:eastAsia="en-US"/>
              </w:rPr>
              <w:t>.</w:t>
            </w:r>
          </w:p>
          <w:p w14:paraId="161ACC0C"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Dėl (3) papunkčio informacija tikrinama </w:t>
            </w:r>
            <w:hyperlink r:id="rId22" w:history="1">
              <w:r w:rsidRPr="004B2F4D">
                <w:rPr>
                  <w:rFonts w:eastAsia="SimSun" w:cstheme="minorHAnsi"/>
                  <w:u w:val="single"/>
                  <w:lang w:eastAsia="en-US"/>
                </w:rPr>
                <w:t>https://kt.gov.lt/lt/atviri-duomenys/diskvalifikavimas-is-viesuju-pirkimu</w:t>
              </w:r>
            </w:hyperlink>
            <w:r w:rsidRPr="004B2F4D">
              <w:rPr>
                <w:rFonts w:eastAsia="SimSun" w:cstheme="minorHAnsi"/>
                <w:lang w:eastAsia="en-US"/>
              </w:rPr>
              <w:t>.</w:t>
            </w:r>
          </w:p>
          <w:p w14:paraId="1D12AB6C" w14:textId="77777777" w:rsidR="000D2388" w:rsidRPr="004B2F4D" w:rsidRDefault="000D2388" w:rsidP="000D2388">
            <w:pPr>
              <w:spacing w:after="0" w:line="240" w:lineRule="auto"/>
              <w:jc w:val="both"/>
              <w:rPr>
                <w:rFonts w:eastAsia="Times New Roman" w:cstheme="minorHAnsi"/>
                <w:lang w:eastAsia="en-US"/>
              </w:rPr>
            </w:pPr>
          </w:p>
        </w:tc>
      </w:tr>
      <w:tr w:rsidR="000D2388" w:rsidRPr="004B2F4D" w14:paraId="67DE575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5DEF27" w14:textId="20237A2E"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lastRenderedPageBreak/>
              <w:t>10.</w:t>
            </w:r>
          </w:p>
        </w:tc>
        <w:tc>
          <w:tcPr>
            <w:tcW w:w="2148" w:type="pct"/>
            <w:tcBorders>
              <w:top w:val="single" w:sz="4" w:space="0" w:color="000000"/>
              <w:left w:val="single" w:sz="4" w:space="0" w:color="000000"/>
              <w:bottom w:val="single" w:sz="4" w:space="0" w:color="000000"/>
              <w:right w:val="single" w:sz="4" w:space="0" w:color="000000"/>
            </w:tcBorders>
            <w:hideMark/>
          </w:tcPr>
          <w:p w14:paraId="18ACA108"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31AA7F1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DB086C"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lang w:eastAsia="en-US"/>
              </w:rPr>
              <w:t>Tačiau kai yra šiame punkte apibrėžta situacija, perkančioji organizacija nepašalins tiekėjo iš pirkimo procedūros, jeigu jis pateikia pagrįstų įrodymų, kad sugebės tinkamai įvykdyti sutartį.</w:t>
            </w:r>
          </w:p>
        </w:tc>
        <w:tc>
          <w:tcPr>
            <w:tcW w:w="2499" w:type="pct"/>
            <w:tcBorders>
              <w:top w:val="single" w:sz="4" w:space="0" w:color="000000"/>
              <w:left w:val="single" w:sz="4" w:space="0" w:color="000000"/>
              <w:bottom w:val="single" w:sz="4" w:space="0" w:color="000000"/>
              <w:right w:val="single" w:sz="4" w:space="0" w:color="000000"/>
            </w:tcBorders>
            <w:hideMark/>
          </w:tcPr>
          <w:p w14:paraId="11DEFA5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3237A79D" w14:textId="77777777" w:rsidR="000D2388" w:rsidRPr="004B2F4D" w:rsidRDefault="000D2388" w:rsidP="000D2388">
            <w:pPr>
              <w:spacing w:after="0" w:line="240" w:lineRule="auto"/>
              <w:jc w:val="both"/>
              <w:rPr>
                <w:rFonts w:eastAsia="SimSun" w:cstheme="minorHAnsi"/>
                <w:lang w:eastAsia="en-US"/>
              </w:rPr>
            </w:pPr>
            <w:r w:rsidRPr="004B2F4D">
              <w:rPr>
                <w:rFonts w:eastAsia="Times New Roman" w:cstheme="minorHAnsi"/>
                <w:lang w:eastAsia="en-US"/>
              </w:rPr>
              <w:t xml:space="preserve">Fondo valdyba </w:t>
            </w:r>
            <w:r w:rsidRPr="004B2F4D">
              <w:rPr>
                <w:rFonts w:eastAsia="SimSun" w:cstheme="minorHAnsi"/>
                <w:lang w:eastAsia="en-US"/>
              </w:rPr>
              <w:t>savarankiškai patikrina duomenis nacionalinėje duomenų bazėje, adresu:</w:t>
            </w:r>
          </w:p>
          <w:p w14:paraId="1C26061B" w14:textId="77777777" w:rsidR="000D2388" w:rsidRPr="004B2F4D" w:rsidRDefault="0011394C" w:rsidP="000D2388">
            <w:pPr>
              <w:spacing w:after="0" w:line="240" w:lineRule="auto"/>
              <w:jc w:val="both"/>
              <w:rPr>
                <w:rFonts w:eastAsia="SimSun" w:cstheme="minorHAnsi"/>
                <w:lang w:eastAsia="en-US"/>
              </w:rPr>
            </w:pPr>
            <w:hyperlink r:id="rId23" w:history="1">
              <w:r w:rsidR="000D2388" w:rsidRPr="004B2F4D">
                <w:rPr>
                  <w:rFonts w:eastAsia="SimSun" w:cstheme="minorHAnsi"/>
                  <w:u w:val="single"/>
                  <w:lang w:eastAsia="en-US"/>
                </w:rPr>
                <w:t>https://www.registrucentras.lt/jar/p/</w:t>
              </w:r>
            </w:hyperlink>
            <w:r w:rsidR="000D2388" w:rsidRPr="004B2F4D">
              <w:rPr>
                <w:rFonts w:eastAsia="SimSun" w:cstheme="minorHAnsi"/>
                <w:lang w:eastAsia="en-US"/>
              </w:rPr>
              <w:t>.</w:t>
            </w:r>
          </w:p>
          <w:p w14:paraId="79C50C00"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76A662C"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4B2F4D" w14:paraId="05458052"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57CA5929" w14:textId="1918E60B"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11.</w:t>
            </w:r>
          </w:p>
        </w:tc>
        <w:tc>
          <w:tcPr>
            <w:tcW w:w="2148" w:type="pct"/>
            <w:tcBorders>
              <w:top w:val="single" w:sz="4" w:space="0" w:color="000000"/>
              <w:left w:val="single" w:sz="4" w:space="0" w:color="000000"/>
              <w:bottom w:val="single" w:sz="4" w:space="0" w:color="000000"/>
              <w:right w:val="single" w:sz="4" w:space="0" w:color="000000"/>
            </w:tcBorders>
            <w:hideMark/>
          </w:tcPr>
          <w:p w14:paraId="08CB5396"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7B526539"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99" w:type="pct"/>
            <w:tcBorders>
              <w:top w:val="single" w:sz="4" w:space="0" w:color="000000"/>
              <w:left w:val="single" w:sz="4" w:space="0" w:color="000000"/>
              <w:bottom w:val="single" w:sz="4" w:space="0" w:color="000000"/>
              <w:right w:val="single" w:sz="4" w:space="0" w:color="000000"/>
            </w:tcBorders>
          </w:tcPr>
          <w:p w14:paraId="230243B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28EC1DF1" w14:textId="77777777" w:rsidR="000D2388" w:rsidRPr="004B2F4D" w:rsidRDefault="000D2388" w:rsidP="000D2388">
            <w:pPr>
              <w:spacing w:after="0" w:line="240" w:lineRule="auto"/>
              <w:jc w:val="both"/>
              <w:rPr>
                <w:rFonts w:eastAsia="Times New Roman" w:cstheme="minorHAnsi"/>
                <w:lang w:eastAsia="en-US"/>
              </w:rPr>
            </w:pPr>
          </w:p>
        </w:tc>
      </w:tr>
    </w:tbl>
    <w:p w14:paraId="56586E21" w14:textId="77777777" w:rsidR="000D2388" w:rsidRPr="004B2F4D" w:rsidRDefault="000D2388" w:rsidP="000D2388">
      <w:pPr>
        <w:suppressAutoHyphens/>
        <w:spacing w:after="0" w:line="240" w:lineRule="auto"/>
        <w:ind w:firstLine="851"/>
        <w:jc w:val="both"/>
        <w:rPr>
          <w:rFonts w:eastAsia="Times New Roman" w:cstheme="minorHAnsi"/>
          <w:lang w:eastAsia="ar-SA"/>
        </w:rPr>
      </w:pPr>
    </w:p>
    <w:p w14:paraId="7FD2F067" w14:textId="77777777" w:rsidR="000D2388" w:rsidRPr="004B2F4D" w:rsidRDefault="000D2388" w:rsidP="00C6497D">
      <w:pPr>
        <w:jc w:val="center"/>
        <w:rPr>
          <w:rFonts w:cstheme="minorHAnsi"/>
          <w:smallCaps/>
        </w:rPr>
      </w:pPr>
    </w:p>
    <w:p w14:paraId="327B1AA3" w14:textId="12150157" w:rsidR="00A4599F" w:rsidRPr="00F0499F" w:rsidRDefault="003F1531" w:rsidP="00C6497D">
      <w:pPr>
        <w:jc w:val="center"/>
        <w:rPr>
          <w:rFonts w:cstheme="minorHAnsi"/>
          <w:b/>
          <w:bCs/>
          <w:smallCaps/>
          <w:sz w:val="22"/>
          <w:szCs w:val="22"/>
        </w:rPr>
      </w:pPr>
      <w:r w:rsidRPr="00F0499F">
        <w:rPr>
          <w:rFonts w:cstheme="minorHAnsi"/>
          <w:smallCaps/>
          <w:sz w:val="22"/>
          <w:szCs w:val="22"/>
        </w:rPr>
        <w:t>___</w:t>
      </w:r>
      <w:r w:rsidR="00594796">
        <w:rPr>
          <w:rFonts w:cstheme="minorHAnsi"/>
          <w:smallCaps/>
          <w:sz w:val="22"/>
          <w:szCs w:val="22"/>
        </w:rPr>
        <w:t>_______</w:t>
      </w:r>
      <w:r w:rsidRPr="00F0499F">
        <w:rPr>
          <w:rFonts w:cstheme="minorHAnsi"/>
          <w:smallCaps/>
          <w:sz w:val="22"/>
          <w:szCs w:val="22"/>
        </w:rPr>
        <w:t>_______</w:t>
      </w:r>
      <w:r w:rsidR="00A4599F" w:rsidRPr="00F0499F">
        <w:rPr>
          <w:rFonts w:cstheme="minorHAnsi"/>
          <w:b/>
          <w:bCs/>
          <w:smallCaps/>
          <w:sz w:val="22"/>
          <w:szCs w:val="22"/>
        </w:rPr>
        <w:br w:type="page"/>
      </w:r>
    </w:p>
    <w:p w14:paraId="7BFABC1F" w14:textId="36C364A1" w:rsidR="008D704D" w:rsidRPr="0049467F" w:rsidRDefault="008D704D" w:rsidP="009C2357">
      <w:pPr>
        <w:pStyle w:val="Antrat2"/>
        <w:ind w:left="5103"/>
        <w:rPr>
          <w:rFonts w:asciiTheme="minorHAnsi" w:eastAsia="Calibri" w:hAnsiTheme="minorHAnsi" w:cstheme="minorHAnsi"/>
          <w:color w:val="auto"/>
          <w:sz w:val="21"/>
          <w:szCs w:val="21"/>
        </w:rPr>
      </w:pPr>
      <w:bookmarkStart w:id="48" w:name="_Ref38291223"/>
      <w:bookmarkStart w:id="49" w:name="_Ref38291334"/>
      <w:bookmarkStart w:id="50" w:name="_Ref38533412"/>
      <w:bookmarkStart w:id="51" w:name="_Toc126333942"/>
      <w:r w:rsidRPr="0049467F">
        <w:rPr>
          <w:rFonts w:asciiTheme="minorHAnsi" w:eastAsia="Calibri" w:hAnsiTheme="minorHAnsi" w:cstheme="minorHAnsi"/>
          <w:color w:val="auto"/>
          <w:sz w:val="21"/>
          <w:szCs w:val="21"/>
        </w:rPr>
        <w:lastRenderedPageBreak/>
        <w:t xml:space="preserve">Pirkimo sąlygų </w:t>
      </w:r>
      <w:r w:rsidR="0049467F" w:rsidRPr="0049467F">
        <w:rPr>
          <w:rFonts w:asciiTheme="minorHAnsi" w:eastAsia="Calibri" w:hAnsiTheme="minorHAnsi" w:cstheme="minorHAnsi"/>
          <w:color w:val="auto"/>
          <w:sz w:val="21"/>
          <w:szCs w:val="21"/>
        </w:rPr>
        <w:t>3</w:t>
      </w:r>
      <w:r w:rsidRPr="0049467F">
        <w:rPr>
          <w:rFonts w:asciiTheme="minorHAnsi" w:eastAsia="Calibri" w:hAnsiTheme="minorHAnsi" w:cstheme="minorHAnsi"/>
          <w:color w:val="auto"/>
          <w:sz w:val="21"/>
          <w:szCs w:val="21"/>
        </w:rPr>
        <w:t xml:space="preserve"> priedas „Tiekėjų kvalifikacijos reikalavimai</w:t>
      </w:r>
      <w:r w:rsidR="00283391" w:rsidRPr="0049467F">
        <w:rPr>
          <w:rFonts w:asciiTheme="minorHAnsi" w:eastAsia="Calibri" w:hAnsiTheme="minorHAnsi" w:cstheme="minorHAnsi"/>
          <w:color w:val="auto"/>
          <w:sz w:val="21"/>
          <w:szCs w:val="21"/>
        </w:rPr>
        <w:t xml:space="preserve"> ir reikalaujami kokybės bei aplinkos apsaugos vadybos sistemų standartai</w:t>
      </w:r>
      <w:r w:rsidRPr="0049467F">
        <w:rPr>
          <w:rFonts w:asciiTheme="minorHAnsi" w:eastAsia="Calibri" w:hAnsiTheme="minorHAnsi" w:cstheme="minorHAnsi"/>
          <w:color w:val="auto"/>
          <w:sz w:val="21"/>
          <w:szCs w:val="21"/>
        </w:rPr>
        <w:t>“</w:t>
      </w:r>
      <w:bookmarkEnd w:id="48"/>
      <w:bookmarkEnd w:id="49"/>
      <w:bookmarkEnd w:id="50"/>
      <w:bookmarkEnd w:id="51"/>
    </w:p>
    <w:p w14:paraId="70EF5423" w14:textId="77777777" w:rsidR="002F396F" w:rsidRPr="00F40BA6" w:rsidRDefault="002F396F" w:rsidP="00DE290C">
      <w:pPr>
        <w:rPr>
          <w:rFonts w:cstheme="minorHAnsi"/>
          <w:bCs/>
          <w:smallCaps/>
          <w:sz w:val="22"/>
          <w:szCs w:val="22"/>
        </w:rPr>
      </w:pPr>
    </w:p>
    <w:p w14:paraId="2E4A6A51" w14:textId="7093DA19" w:rsidR="002F396F" w:rsidRPr="000B5413" w:rsidRDefault="002F396F" w:rsidP="007C0612">
      <w:pPr>
        <w:pStyle w:val="Paantrat"/>
        <w:spacing w:line="240" w:lineRule="auto"/>
        <w:jc w:val="center"/>
        <w:rPr>
          <w:b/>
          <w:smallCaps/>
          <w:sz w:val="24"/>
          <w:szCs w:val="24"/>
        </w:rPr>
      </w:pPr>
      <w:r w:rsidRPr="000B5413">
        <w:rPr>
          <w:b/>
          <w:smallCaps/>
          <w:sz w:val="24"/>
          <w:szCs w:val="24"/>
        </w:rPr>
        <w:t>TIEKĖJŲ KVALIFIKACIJOS REIKALAVIMAI</w:t>
      </w:r>
      <w:r w:rsidR="00955F2F" w:rsidRPr="000B5413">
        <w:rPr>
          <w:b/>
          <w:smallCaps/>
          <w:sz w:val="24"/>
          <w:szCs w:val="24"/>
        </w:rPr>
        <w:t xml:space="preserve"> IR REIKALAVIMAI LAIKYTIS </w:t>
      </w:r>
      <w:r w:rsidR="00955F2F" w:rsidRPr="000B5413">
        <w:rPr>
          <w:b/>
          <w:sz w:val="24"/>
          <w:szCs w:val="24"/>
          <w:lang w:eastAsia="en-US"/>
        </w:rPr>
        <w:t>KOKYBĖS VADYBOS SISTEMOS IR (ARBA) APLINKOS APSAUGOS VADYBOS SISTEMOS STANDARTŲ</w:t>
      </w:r>
    </w:p>
    <w:p w14:paraId="2C68D0D2" w14:textId="4BF09955" w:rsidR="004017E7" w:rsidRDefault="002F396F" w:rsidP="0049467F">
      <w:pPr>
        <w:pStyle w:val="Sraopastraipa"/>
        <w:numPr>
          <w:ilvl w:val="0"/>
          <w:numId w:val="3"/>
        </w:numPr>
        <w:tabs>
          <w:tab w:val="left" w:pos="851"/>
        </w:tabs>
        <w:spacing w:after="0" w:line="20" w:lineRule="atLeast"/>
        <w:ind w:left="0" w:firstLine="567"/>
        <w:jc w:val="both"/>
        <w:rPr>
          <w:rFonts w:eastAsiaTheme="minorHAnsi" w:cstheme="minorHAnsi"/>
        </w:rPr>
      </w:pPr>
      <w:r w:rsidRPr="00907A7A">
        <w:rPr>
          <w:rFonts w:eastAsiaTheme="minorHAnsi" w:cstheme="minorHAnsi"/>
          <w:lang w:eastAsia="en-US"/>
        </w:rPr>
        <w:t>Tiekėjo kvalifikacija turi atitikti ši</w:t>
      </w:r>
      <w:r w:rsidR="005B19E4" w:rsidRPr="00907A7A">
        <w:rPr>
          <w:rFonts w:eastAsiaTheme="minorHAnsi" w:cstheme="minorHAnsi"/>
          <w:lang w:eastAsia="en-US"/>
        </w:rPr>
        <w:t xml:space="preserve">ame priede nustatytus </w:t>
      </w:r>
      <w:r w:rsidRPr="00907A7A">
        <w:rPr>
          <w:rFonts w:eastAsiaTheme="minorHAnsi" w:cstheme="minorHAnsi"/>
          <w:lang w:eastAsia="en-US"/>
        </w:rPr>
        <w:t>reikalavimus kvalifikacijai</w:t>
      </w:r>
      <w:r w:rsidR="005B19E4" w:rsidRPr="00907A7A">
        <w:rPr>
          <w:rFonts w:eastAsiaTheme="minorHAnsi" w:cstheme="minorHAnsi"/>
          <w:lang w:eastAsia="en-US"/>
        </w:rPr>
        <w:t>.</w:t>
      </w:r>
      <w:r w:rsidR="008F38C8" w:rsidRPr="00907A7A">
        <w:rPr>
          <w:rFonts w:eastAsiaTheme="minorHAnsi" w:cstheme="minorHAnsi"/>
        </w:rPr>
        <w:t xml:space="preserve"> </w:t>
      </w:r>
    </w:p>
    <w:p w14:paraId="4BB44BA1" w14:textId="77777777" w:rsidR="0056088C" w:rsidRPr="00EB69C8" w:rsidRDefault="006545F9" w:rsidP="00F40BA6">
      <w:pPr>
        <w:pStyle w:val="Sraopastraipa"/>
        <w:numPr>
          <w:ilvl w:val="0"/>
          <w:numId w:val="3"/>
        </w:numPr>
        <w:tabs>
          <w:tab w:val="left" w:pos="851"/>
          <w:tab w:val="left" w:pos="993"/>
          <w:tab w:val="left" w:pos="2799"/>
        </w:tabs>
        <w:spacing w:after="0" w:line="20" w:lineRule="atLeast"/>
        <w:ind w:left="0" w:firstLine="567"/>
        <w:jc w:val="both"/>
      </w:pPr>
      <w:r w:rsidRPr="00F40BA6">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49467F" w:rsidRPr="00F40BA6">
        <w:rPr>
          <w:iCs/>
        </w:rPr>
        <w:t>.</w:t>
      </w:r>
      <w:r w:rsidR="005F5D14" w:rsidRPr="00F40BA6">
        <w:rPr>
          <w:szCs w:val="24"/>
        </w:rPr>
        <w:t xml:space="preserve"> </w:t>
      </w:r>
    </w:p>
    <w:p w14:paraId="3716F332" w14:textId="7034CB25" w:rsidR="00EB69C8" w:rsidRPr="005F5D14" w:rsidRDefault="00EB69C8" w:rsidP="00EB69C8">
      <w:pPr>
        <w:tabs>
          <w:tab w:val="left" w:pos="851"/>
          <w:tab w:val="left" w:pos="993"/>
          <w:tab w:val="left" w:pos="2799"/>
        </w:tabs>
        <w:spacing w:after="0" w:line="20" w:lineRule="atLeast"/>
        <w:jc w:val="both"/>
        <w:sectPr w:rsidR="00EB69C8" w:rsidRPr="005F5D14" w:rsidSect="00153FC8">
          <w:footerReference w:type="first" r:id="rId24"/>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00515CBD" w:rsidRPr="2F71CD79">
              <w:rPr>
                <w:rStyle w:val="Puslapioinaosnuoroda"/>
                <w:rFonts w:asciiTheme="minorHAnsi" w:hAnsiTheme="minorHAnsi" w:cstheme="minorBidi"/>
                <w:b/>
                <w:bCs/>
                <w:color w:val="000000"/>
                <w:sz w:val="21"/>
                <w:szCs w:val="21"/>
              </w:rPr>
              <w:footnoteReference w:id="4"/>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C860C76" w:rsidR="0020417D" w:rsidRPr="00CB20ED" w:rsidRDefault="0020417D" w:rsidP="0056088C">
            <w:pPr>
              <w:autoSpaceDE w:val="0"/>
              <w:autoSpaceDN w:val="0"/>
              <w:adjustRightInd w:val="0"/>
              <w:jc w:val="center"/>
              <w:rPr>
                <w:rFonts w:cstheme="minorHAnsi"/>
                <w:b/>
                <w:bCs/>
                <w:color w:val="000000"/>
              </w:rPr>
            </w:pPr>
            <w:r w:rsidRPr="00CB20ED">
              <w:rPr>
                <w:rFonts w:asciiTheme="minorHAnsi" w:hAnsiTheme="minorHAnsi" w:cstheme="minorHAnsi"/>
                <w:b/>
                <w:bCs/>
                <w:color w:val="000000"/>
                <w:sz w:val="21"/>
                <w:szCs w:val="21"/>
              </w:rPr>
              <w:t>Subjektas, kuris turi atitikti reikalavimą</w:t>
            </w:r>
          </w:p>
        </w:tc>
      </w:tr>
      <w:tr w:rsidR="00C8691A" w:rsidRPr="00CB20ED"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C8691A" w:rsidRPr="00CB20ED"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CB20ED" w:rsidRDefault="00C8691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85BD070" w:rsidR="00C8691A" w:rsidRPr="00CB20ED" w:rsidRDefault="00907A7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CB20ED" w:rsidRDefault="00C8691A" w:rsidP="00C8691A">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F0499F"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C8691A" w:rsidRPr="00F0499F"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0499F" w:rsidRDefault="00C8691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E652E03" w:rsidR="00C8691A" w:rsidRPr="00F0499F" w:rsidRDefault="00907A7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C8691A" w:rsidRPr="00CB20ED"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CB20ED" w:rsidRDefault="00C8691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30FD7087" w:rsidR="00C8691A" w:rsidRPr="00CB20ED" w:rsidRDefault="000306FD" w:rsidP="000306FD">
            <w:pPr>
              <w:autoSpaceDE w:val="0"/>
              <w:autoSpaceDN w:val="0"/>
              <w:adjustRightInd w:val="0"/>
              <w:jc w:val="both"/>
              <w:rPr>
                <w:rFonts w:asciiTheme="minorHAnsi" w:hAnsiTheme="minorHAnsi" w:cstheme="minorHAnsi"/>
                <w:color w:val="000000"/>
                <w:sz w:val="21"/>
                <w:szCs w:val="21"/>
              </w:rPr>
            </w:pPr>
            <w:r w:rsidRPr="00BA6ED9">
              <w:rPr>
                <w:rFonts w:asciiTheme="minorHAnsi" w:hAnsiTheme="minorHAnsi" w:cstheme="minorHAnsi"/>
                <w:color w:val="000000"/>
                <w:sz w:val="21"/>
                <w:szCs w:val="21"/>
              </w:rPr>
              <w:t>Tiekėjas per paskutinius 3 metus arba nuo tiekėjo įregistravimo dienos (jei tiekėjas vykdė veiklą mažiau nei 3 metus) turi būti pardavęs</w:t>
            </w:r>
            <w:r w:rsidR="00BA6ED9">
              <w:rPr>
                <w:rFonts w:asciiTheme="minorHAnsi" w:hAnsiTheme="minorHAnsi" w:cstheme="minorHAnsi"/>
                <w:color w:val="000000"/>
                <w:sz w:val="21"/>
                <w:szCs w:val="21"/>
              </w:rPr>
              <w:t xml:space="preserve"> </w:t>
            </w:r>
            <w:r w:rsidRPr="00BA6ED9">
              <w:rPr>
                <w:rFonts w:asciiTheme="minorHAnsi" w:hAnsiTheme="minorHAnsi" w:cstheme="minorHAnsi"/>
                <w:color w:val="000000"/>
                <w:sz w:val="21"/>
                <w:szCs w:val="21"/>
              </w:rPr>
              <w:t>/</w:t>
            </w:r>
            <w:proofErr w:type="spellStart"/>
            <w:r w:rsidRPr="00BA6ED9">
              <w:rPr>
                <w:rFonts w:asciiTheme="minorHAnsi" w:hAnsiTheme="minorHAnsi" w:cstheme="minorHAnsi"/>
                <w:color w:val="000000"/>
                <w:sz w:val="21"/>
                <w:szCs w:val="21"/>
              </w:rPr>
              <w:t>išnuomavęs</w:t>
            </w:r>
            <w:proofErr w:type="spellEnd"/>
            <w:r w:rsidRPr="00BA6ED9">
              <w:rPr>
                <w:rFonts w:asciiTheme="minorHAnsi" w:hAnsiTheme="minorHAnsi" w:cstheme="minorHAnsi"/>
                <w:color w:val="000000"/>
                <w:sz w:val="21"/>
                <w:szCs w:val="21"/>
              </w:rPr>
              <w:t>/</w:t>
            </w:r>
            <w:r w:rsidR="00BA6ED9">
              <w:rPr>
                <w:rFonts w:asciiTheme="minorHAnsi" w:hAnsiTheme="minorHAnsi" w:cstheme="minorHAnsi"/>
                <w:color w:val="000000"/>
                <w:sz w:val="21"/>
                <w:szCs w:val="21"/>
              </w:rPr>
              <w:t xml:space="preserve"> </w:t>
            </w:r>
            <w:r w:rsidRPr="00BA6ED9">
              <w:rPr>
                <w:rFonts w:asciiTheme="minorHAnsi" w:hAnsiTheme="minorHAnsi" w:cstheme="minorHAnsi"/>
                <w:color w:val="000000"/>
                <w:sz w:val="21"/>
                <w:szCs w:val="21"/>
              </w:rPr>
              <w:t>įdiegęs licencijų kurių  bendra vertė yra ne mažesnė kaip 0,3 pasiūlymo vertės.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60ACC4" w14:textId="77777777" w:rsidR="00EB69C8" w:rsidRPr="00EB69C8" w:rsidRDefault="00EB69C8" w:rsidP="00EB69C8">
            <w:pPr>
              <w:autoSpaceDE w:val="0"/>
              <w:autoSpaceDN w:val="0"/>
              <w:adjustRightInd w:val="0"/>
              <w:jc w:val="both"/>
              <w:rPr>
                <w:rFonts w:asciiTheme="minorHAnsi" w:hAnsiTheme="minorHAnsi" w:cstheme="minorHAnsi"/>
                <w:sz w:val="21"/>
                <w:szCs w:val="21"/>
              </w:rPr>
            </w:pPr>
            <w:r w:rsidRPr="00EB69C8">
              <w:rPr>
                <w:rFonts w:asciiTheme="minorHAnsi" w:hAnsiTheme="minorHAnsi" w:cstheme="minorHAnsi"/>
                <w:sz w:val="21"/>
                <w:szCs w:val="21"/>
              </w:rPr>
              <w:t>Tiekėjas pateikia pažymą, kurioje yra pateikiamas sutarčių, atitinkančių reikalavimus, sąrašas, nurodant pirkimo objekto pavadinimą, sutarties paslaugų atlikimo terminą, sutarties vertę, užsakovo pavadinimą, jo adresą, kontaktinius duomenis.</w:t>
            </w:r>
          </w:p>
          <w:p w14:paraId="52C42293" w14:textId="4AD0C826" w:rsidR="0056088C" w:rsidRPr="00EB69C8" w:rsidRDefault="00EB69C8" w:rsidP="00EB69C8">
            <w:pPr>
              <w:autoSpaceDE w:val="0"/>
              <w:autoSpaceDN w:val="0"/>
              <w:adjustRightInd w:val="0"/>
              <w:jc w:val="both"/>
              <w:rPr>
                <w:rFonts w:asciiTheme="minorHAnsi" w:hAnsiTheme="minorHAnsi" w:cstheme="minorHAnsi"/>
                <w:color w:val="000000"/>
                <w:sz w:val="21"/>
                <w:szCs w:val="21"/>
              </w:rPr>
            </w:pPr>
            <w:r w:rsidRPr="00EB69C8">
              <w:rPr>
                <w:rFonts w:asciiTheme="minorHAnsi" w:hAnsiTheme="minorHAnsi" w:cstheme="minorHAnsi"/>
                <w:sz w:val="21"/>
                <w:szCs w:val="21"/>
              </w:rPr>
              <w:t xml:space="preserve"> 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0EF3A571" w:rsidR="00C8691A" w:rsidRPr="00CB20ED" w:rsidRDefault="003A438B" w:rsidP="003A438B">
            <w:pPr>
              <w:autoSpaceDE w:val="0"/>
              <w:autoSpaceDN w:val="0"/>
              <w:adjustRightInd w:val="0"/>
              <w:jc w:val="both"/>
              <w:rPr>
                <w:rFonts w:asciiTheme="minorHAnsi" w:hAnsiTheme="minorHAnsi" w:cstheme="minorHAnsi"/>
                <w:color w:val="000000"/>
                <w:sz w:val="21"/>
                <w:szCs w:val="21"/>
              </w:rPr>
            </w:pPr>
            <w:r w:rsidRPr="003A438B">
              <w:rPr>
                <w:rFonts w:asciiTheme="minorHAnsi" w:hAnsiTheme="minorHAnsi" w:cstheme="minorHAnsi"/>
                <w:color w:val="000000"/>
                <w:sz w:val="21"/>
                <w:szCs w:val="21"/>
              </w:rPr>
              <w:t>Tiekėjas, tiekiantis prekes. Jeigu pasiūlymą teikia ūkio subjektų grupė – reikalavimą turi atitikti visi ūkio subjektų grupės nariai kartu (ūkio subjektų grupės narių turima patirtis sumuojama), atsižvelgiant į jų prisiimamus įsipareigojimus</w:t>
            </w:r>
            <w:r w:rsidR="002161E2" w:rsidRPr="002161E2">
              <w:rPr>
                <w:rFonts w:asciiTheme="minorHAnsi" w:hAnsiTheme="minorHAnsi" w:cstheme="minorHAnsi"/>
                <w:color w:val="000000"/>
                <w:sz w:val="21"/>
                <w:szCs w:val="21"/>
              </w:rPr>
              <w:t>,</w:t>
            </w:r>
          </w:p>
        </w:tc>
      </w:tr>
      <w:tr w:rsidR="00C8691A" w:rsidRPr="00CB20ED" w14:paraId="7C1C7185"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CB20ED" w:rsidRDefault="00C8691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CB20ED" w:rsidRDefault="00C8691A" w:rsidP="00C8691A">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C8691A" w:rsidRPr="00CB20ED" w14:paraId="7134429F"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55005A72" w:rsidR="00C8691A" w:rsidRPr="0056088C" w:rsidRDefault="00C8691A" w:rsidP="00C8691A">
            <w:pPr>
              <w:spacing w:before="60" w:after="60" w:line="257" w:lineRule="auto"/>
              <w:jc w:val="right"/>
              <w:rPr>
                <w:rFonts w:asciiTheme="minorHAnsi" w:eastAsiaTheme="minorHAnsi" w:hAnsiTheme="minorHAnsi" w:cstheme="minorHAnsi"/>
                <w:strike/>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4A1C97CC" w:rsidR="00C8691A" w:rsidRPr="00170DC2" w:rsidRDefault="00170DC2" w:rsidP="00C8691A">
            <w:pPr>
              <w:autoSpaceDE w:val="0"/>
              <w:autoSpaceDN w:val="0"/>
              <w:adjustRightInd w:val="0"/>
              <w:jc w:val="both"/>
              <w:rPr>
                <w:rFonts w:asciiTheme="minorHAnsi" w:hAnsiTheme="minorHAnsi" w:cstheme="minorHAnsi"/>
                <w:color w:val="000000"/>
                <w:sz w:val="21"/>
                <w:szCs w:val="21"/>
              </w:rPr>
            </w:pPr>
            <w:r w:rsidRPr="00170DC2">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6BFC61C8" w:rsidR="00C8691A" w:rsidRPr="0056088C" w:rsidRDefault="00C8691A" w:rsidP="00C8691A">
            <w:pPr>
              <w:autoSpaceDE w:val="0"/>
              <w:autoSpaceDN w:val="0"/>
              <w:adjustRightInd w:val="0"/>
              <w:jc w:val="both"/>
              <w:rPr>
                <w:rFonts w:cstheme="minorHAnsi"/>
                <w:strike/>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CB20ED" w:rsidRDefault="00C8691A" w:rsidP="00C8691A">
            <w:pPr>
              <w:autoSpaceDE w:val="0"/>
              <w:autoSpaceDN w:val="0"/>
              <w:adjustRightInd w:val="0"/>
              <w:jc w:val="both"/>
              <w:rPr>
                <w:rFonts w:asciiTheme="minorHAnsi" w:hAnsiTheme="minorHAnsi" w:cstheme="minorHAnsi"/>
                <w:color w:val="000000"/>
                <w:sz w:val="21"/>
                <w:szCs w:val="21"/>
              </w:rPr>
            </w:pPr>
          </w:p>
        </w:tc>
      </w:tr>
    </w:tbl>
    <w:p w14:paraId="13E1CD6B" w14:textId="55D59A1B" w:rsidR="00F40BA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C0569BE" w14:textId="23ADAFCA" w:rsidR="00EB69C8" w:rsidRDefault="00EB69C8" w:rsidP="00F40BA6">
      <w:pPr>
        <w:rPr>
          <w:rFonts w:eastAsiaTheme="minorHAnsi" w:cstheme="minorHAnsi"/>
        </w:rPr>
      </w:pPr>
    </w:p>
    <w:p w14:paraId="0AAEC770" w14:textId="77777777" w:rsidR="00EB69C8" w:rsidRPr="00EB69C8" w:rsidRDefault="00EB69C8" w:rsidP="00EB69C8">
      <w:pPr>
        <w:rPr>
          <w:rFonts w:eastAsiaTheme="minorHAnsi" w:cstheme="minorHAnsi"/>
        </w:rPr>
      </w:pPr>
    </w:p>
    <w:p w14:paraId="7C36FFC1" w14:textId="77777777" w:rsidR="00EB69C8" w:rsidRPr="002D71B6" w:rsidRDefault="00EB69C8" w:rsidP="00EB69C8">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4FE7696" w14:textId="77777777" w:rsidR="00EB69C8" w:rsidRPr="00A65505" w:rsidRDefault="00EB69C8" w:rsidP="00EB69C8">
      <w:pPr>
        <w:tabs>
          <w:tab w:val="left" w:pos="720"/>
        </w:tabs>
        <w:spacing w:after="0" w:line="240" w:lineRule="auto"/>
        <w:ind w:firstLine="567"/>
        <w:jc w:val="both"/>
        <w:rPr>
          <w:rFonts w:eastAsia="Calibri" w:cstheme="minorHAnsi"/>
          <w:iCs/>
          <w:lang w:eastAsia="en-US"/>
        </w:rPr>
      </w:pPr>
    </w:p>
    <w:p w14:paraId="111852DA" w14:textId="77777777" w:rsidR="00EB69C8" w:rsidRPr="00B4562D" w:rsidRDefault="00EB69C8" w:rsidP="00EB69C8">
      <w:pPr>
        <w:pStyle w:val="Sraopastraipa"/>
        <w:numPr>
          <w:ilvl w:val="0"/>
          <w:numId w:val="18"/>
        </w:numPr>
        <w:tabs>
          <w:tab w:val="right" w:pos="851"/>
        </w:tabs>
        <w:spacing w:after="0" w:line="20" w:lineRule="atLeast"/>
        <w:ind w:left="0" w:firstLine="567"/>
        <w:jc w:val="both"/>
        <w:rPr>
          <w:rFonts w:eastAsiaTheme="minorHAnsi" w:cstheme="minorHAnsi"/>
        </w:rPr>
      </w:pPr>
      <w:r w:rsidRPr="00B4562D">
        <w:rPr>
          <w:rFonts w:eastAsia="Calibri" w:cstheme="minorHAnsi"/>
          <w:lang w:eastAsia="en-US"/>
        </w:rPr>
        <w:t>Perkančioji organizacija nereikalauja, kad tiekėjai laikytųsi k</w:t>
      </w:r>
      <w:r w:rsidRPr="00B4562D">
        <w:rPr>
          <w:rFonts w:eastAsia="Calibri" w:cstheme="minorHAnsi"/>
          <w:iCs/>
          <w:lang w:eastAsia="en-US"/>
        </w:rPr>
        <w:t>okybės vadybos sistemos ir (arba) aplinkos apsaugos vadybos sistemos standartų.</w:t>
      </w:r>
    </w:p>
    <w:p w14:paraId="6D2F406C" w14:textId="77777777" w:rsidR="00EB69C8" w:rsidRPr="00F0499F" w:rsidRDefault="00EB69C8" w:rsidP="00EB69C8">
      <w:pPr>
        <w:spacing w:after="0" w:line="240" w:lineRule="auto"/>
        <w:jc w:val="center"/>
        <w:rPr>
          <w:rFonts w:cstheme="minorHAnsi"/>
          <w:b/>
          <w:bCs/>
          <w:smallCaps/>
        </w:rPr>
      </w:pPr>
      <w:r w:rsidRPr="00F0499F">
        <w:rPr>
          <w:rFonts w:eastAsiaTheme="minorHAnsi" w:cstheme="minorHAnsi"/>
          <w:lang w:eastAsia="en-US"/>
        </w:rPr>
        <w:t>_____</w:t>
      </w:r>
      <w:r>
        <w:rPr>
          <w:rFonts w:eastAsiaTheme="minorHAnsi" w:cstheme="minorHAnsi"/>
          <w:lang w:eastAsia="en-US"/>
        </w:rPr>
        <w:t>______</w:t>
      </w:r>
      <w:r w:rsidRPr="00F0499F">
        <w:rPr>
          <w:rFonts w:eastAsiaTheme="minorHAnsi" w:cstheme="minorHAnsi"/>
          <w:lang w:eastAsia="en-US"/>
        </w:rPr>
        <w:t>_____</w:t>
      </w:r>
    </w:p>
    <w:p w14:paraId="593D96DF" w14:textId="36380972" w:rsidR="002D71B6" w:rsidRPr="00EB69C8" w:rsidRDefault="00EB69C8" w:rsidP="00EB69C8">
      <w:pPr>
        <w:rPr>
          <w:rFonts w:eastAsiaTheme="minorHAnsi" w:cstheme="minorHAnsi"/>
        </w:rPr>
        <w:sectPr w:rsidR="002D71B6" w:rsidRPr="00EB69C8" w:rsidSect="00153FC8">
          <w:pgSz w:w="12240" w:h="15840"/>
          <w:pgMar w:top="1134" w:right="567" w:bottom="1134" w:left="1701" w:header="720" w:footer="720" w:gutter="0"/>
          <w:pgNumType w:start="21"/>
          <w:cols w:space="720"/>
          <w:titlePg/>
          <w:docGrid w:linePitch="360"/>
        </w:sectPr>
      </w:pPr>
      <w:r w:rsidRPr="00F0499F">
        <w:rPr>
          <w:rFonts w:cstheme="minorHAnsi"/>
          <w:b/>
          <w:bCs/>
          <w:smallCaps/>
          <w:sz w:val="22"/>
          <w:szCs w:val="22"/>
        </w:rPr>
        <w:br w:type="page"/>
      </w:r>
    </w:p>
    <w:p w14:paraId="07E397BF" w14:textId="6A1C6F2B" w:rsidR="007545D6" w:rsidRPr="00555EB9" w:rsidRDefault="00FE3D1F" w:rsidP="00EF5BE8">
      <w:pPr>
        <w:pStyle w:val="Antrat2"/>
        <w:spacing w:before="0"/>
        <w:ind w:left="5103"/>
        <w:rPr>
          <w:rFonts w:asciiTheme="minorHAnsi" w:hAnsiTheme="minorHAnsi"/>
          <w:color w:val="auto"/>
          <w:sz w:val="21"/>
          <w:szCs w:val="21"/>
        </w:rPr>
      </w:pPr>
      <w:bookmarkStart w:id="52" w:name="_Toc126333946"/>
      <w:bookmarkStart w:id="53" w:name="_Ref39586171"/>
      <w:bookmarkStart w:id="54" w:name="_Ref39673580"/>
      <w:bookmarkStart w:id="55" w:name="_Ref39674283"/>
      <w:r w:rsidRPr="00555EB9">
        <w:rPr>
          <w:rFonts w:asciiTheme="minorHAnsi" w:hAnsiTheme="minorHAnsi"/>
          <w:color w:val="auto"/>
          <w:sz w:val="21"/>
          <w:szCs w:val="21"/>
        </w:rPr>
        <w:lastRenderedPageBreak/>
        <w:t xml:space="preserve">Pirkimo sąlygų </w:t>
      </w:r>
      <w:r w:rsidR="00555EB9" w:rsidRPr="00555EB9">
        <w:rPr>
          <w:rFonts w:asciiTheme="minorHAnsi" w:hAnsiTheme="minorHAnsi"/>
          <w:color w:val="auto"/>
          <w:sz w:val="21"/>
          <w:szCs w:val="21"/>
        </w:rPr>
        <w:t>4</w:t>
      </w:r>
      <w:r w:rsidR="007545D6" w:rsidRPr="00555EB9">
        <w:rPr>
          <w:rFonts w:asciiTheme="minorHAnsi" w:hAnsiTheme="minorHAnsi"/>
          <w:color w:val="auto"/>
          <w:sz w:val="21"/>
          <w:szCs w:val="21"/>
        </w:rPr>
        <w:t xml:space="preserve"> priedas „</w:t>
      </w:r>
      <w:bookmarkStart w:id="56" w:name="_Hlk184987988"/>
      <w:r w:rsidR="00FF607F" w:rsidRPr="00555EB9">
        <w:rPr>
          <w:rFonts w:asciiTheme="minorHAnsi" w:hAnsiTheme="minorHAnsi"/>
          <w:color w:val="auto"/>
          <w:sz w:val="21"/>
          <w:szCs w:val="21"/>
        </w:rPr>
        <w:t>Tiekėjo deklaracija</w:t>
      </w:r>
      <w:r w:rsidR="004D3BE3" w:rsidRPr="00555EB9">
        <w:rPr>
          <w:rFonts w:asciiTheme="minorHAnsi" w:hAnsiTheme="minorHAnsi"/>
          <w:color w:val="auto"/>
          <w:sz w:val="21"/>
          <w:szCs w:val="21"/>
        </w:rPr>
        <w:t xml:space="preserve"> </w:t>
      </w:r>
      <w:r w:rsidR="00B03CE0" w:rsidRPr="00555EB9">
        <w:rPr>
          <w:rFonts w:asciiTheme="minorHAnsi" w:hAnsiTheme="minorHAnsi"/>
          <w:color w:val="auto"/>
          <w:sz w:val="21"/>
          <w:szCs w:val="21"/>
        </w:rPr>
        <w:t xml:space="preserve">dėl </w:t>
      </w:r>
      <w:r w:rsidR="00596C27" w:rsidRPr="00555EB9">
        <w:rPr>
          <w:rFonts w:asciiTheme="minorHAnsi" w:hAnsiTheme="minorHAnsi"/>
          <w:color w:val="auto"/>
          <w:sz w:val="21"/>
          <w:szCs w:val="21"/>
        </w:rPr>
        <w:t xml:space="preserve">atitikties </w:t>
      </w:r>
      <w:r w:rsidR="00B03CE0" w:rsidRPr="00555EB9">
        <w:rPr>
          <w:rFonts w:asciiTheme="minorHAnsi" w:hAnsiTheme="minorHAnsi"/>
          <w:color w:val="auto"/>
          <w:sz w:val="21"/>
          <w:szCs w:val="21"/>
        </w:rPr>
        <w:t xml:space="preserve">Reglamento </w:t>
      </w:r>
      <w:r w:rsidR="00596C27" w:rsidRPr="00555EB9">
        <w:rPr>
          <w:rFonts w:asciiTheme="minorHAnsi" w:hAnsiTheme="minorHAnsi"/>
          <w:color w:val="auto"/>
          <w:sz w:val="21"/>
          <w:szCs w:val="21"/>
        </w:rPr>
        <w:t>nuostatoms</w:t>
      </w:r>
      <w:r w:rsidR="00B03CE0" w:rsidRPr="00555EB9">
        <w:rPr>
          <w:rFonts w:asciiTheme="minorHAnsi" w:hAnsiTheme="minorHAnsi"/>
          <w:color w:val="auto"/>
          <w:sz w:val="21"/>
          <w:szCs w:val="21"/>
        </w:rPr>
        <w:t xml:space="preserve"> </w:t>
      </w:r>
      <w:r w:rsidR="004D3BE3" w:rsidRPr="00555EB9">
        <w:rPr>
          <w:rFonts w:asciiTheme="minorHAnsi" w:hAnsiTheme="minorHAnsi"/>
          <w:color w:val="auto"/>
          <w:sz w:val="21"/>
          <w:szCs w:val="21"/>
        </w:rPr>
        <w:t>juridiniam asmeniui</w:t>
      </w:r>
      <w:bookmarkEnd w:id="56"/>
      <w:r w:rsidR="00FF607F" w:rsidRPr="00555EB9">
        <w:rPr>
          <w:rFonts w:asciiTheme="minorHAnsi" w:hAnsiTheme="minorHAnsi"/>
          <w:color w:val="auto"/>
          <w:sz w:val="21"/>
          <w:szCs w:val="21"/>
        </w:rPr>
        <w:t>“</w:t>
      </w:r>
      <w:bookmarkEnd w:id="52"/>
    </w:p>
    <w:p w14:paraId="5B45E78B" w14:textId="77777777" w:rsidR="00210594" w:rsidRDefault="00210594" w:rsidP="00EF5BE8">
      <w:pPr>
        <w:spacing w:line="240" w:lineRule="auto"/>
      </w:pPr>
    </w:p>
    <w:p w14:paraId="2E56C74E" w14:textId="77777777" w:rsidR="008C7C8C" w:rsidRPr="001C45C1" w:rsidRDefault="008C7C8C" w:rsidP="00EF5BE8">
      <w:pPr>
        <w:spacing w:line="240" w:lineRule="auto"/>
        <w:jc w:val="center"/>
        <w:rPr>
          <w:rFonts w:cstheme="minorHAnsi"/>
        </w:rPr>
      </w:pPr>
      <w:r w:rsidRPr="001C45C1">
        <w:rPr>
          <w:rFonts w:cstheme="minorHAnsi"/>
        </w:rPr>
        <w:t>Herbas arba prekių ženklas</w:t>
      </w:r>
    </w:p>
    <w:p w14:paraId="00A9F200" w14:textId="24FC0045" w:rsidR="008C7C8C" w:rsidRPr="001C45C1" w:rsidRDefault="008C7C8C" w:rsidP="00EF5BE8">
      <w:pPr>
        <w:spacing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EF5BE8">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EF5BE8">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EF5BE8">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EF5BE8">
      <w:pPr>
        <w:spacing w:line="240" w:lineRule="auto"/>
        <w:jc w:val="center"/>
        <w:rPr>
          <w:rFonts w:cstheme="minorHAnsi"/>
          <w:b/>
          <w:sz w:val="24"/>
          <w:szCs w:val="24"/>
        </w:rPr>
      </w:pPr>
    </w:p>
    <w:p w14:paraId="3B19EFA1" w14:textId="77777777" w:rsidR="008C7C8C" w:rsidRPr="001C45C1" w:rsidRDefault="008C7C8C" w:rsidP="00EF5BE8">
      <w:pPr>
        <w:autoSpaceDE w:val="0"/>
        <w:autoSpaceDN w:val="0"/>
        <w:adjustRightInd w:val="0"/>
        <w:spacing w:line="240" w:lineRule="auto"/>
        <w:jc w:val="center"/>
        <w:rPr>
          <w:rFonts w:cstheme="minorHAnsi"/>
        </w:rPr>
      </w:pPr>
      <w:r w:rsidRPr="001C45C1">
        <w:rPr>
          <w:rFonts w:cstheme="minorHAnsi"/>
          <w:b/>
          <w:bCs/>
        </w:rPr>
        <w:t>TIEKĖJO DEKLARACIJA</w:t>
      </w:r>
    </w:p>
    <w:p w14:paraId="6D0AB619" w14:textId="77777777" w:rsidR="008C7C8C" w:rsidRPr="001C45C1" w:rsidRDefault="008C7C8C" w:rsidP="00EF5BE8">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EF5BE8">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EF5BE8">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EF5BE8">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EF5BE8">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EF5BE8">
      <w:pPr>
        <w:shd w:val="clear" w:color="auto" w:fill="FFFFFF"/>
        <w:spacing w:line="240" w:lineRule="auto"/>
        <w:jc w:val="center"/>
        <w:rPr>
          <w:rFonts w:cstheme="minorHAnsi"/>
          <w:bCs/>
          <w:color w:val="000000"/>
          <w:sz w:val="20"/>
          <w:szCs w:val="20"/>
        </w:rPr>
      </w:pPr>
    </w:p>
    <w:p w14:paraId="6FD5BE81" w14:textId="10F29AE1" w:rsidR="008C7C8C" w:rsidRPr="001C45C1" w:rsidRDefault="008C7C8C" w:rsidP="00EF5BE8">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EF5BE8">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EF5BE8">
      <w:pPr>
        <w:snapToGrid w:val="0"/>
        <w:spacing w:after="0" w:line="240" w:lineRule="auto"/>
        <w:jc w:val="both"/>
        <w:rPr>
          <w:rFonts w:cstheme="minorHAnsi"/>
          <w:spacing w:val="-2"/>
        </w:rPr>
      </w:pPr>
    </w:p>
    <w:p w14:paraId="078FAA56" w14:textId="79D3E6F7" w:rsidR="008C7C8C" w:rsidRPr="001C45C1" w:rsidRDefault="008C7C8C" w:rsidP="00EF5BE8">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EF5BE8">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EF5BE8">
      <w:pPr>
        <w:snapToGrid w:val="0"/>
        <w:spacing w:after="0" w:line="240" w:lineRule="auto"/>
        <w:ind w:right="-1"/>
        <w:jc w:val="both"/>
        <w:rPr>
          <w:rFonts w:cstheme="minorHAnsi"/>
          <w:spacing w:val="-2"/>
        </w:rPr>
      </w:pPr>
    </w:p>
    <w:p w14:paraId="18A9DE20" w14:textId="1E06AEDC" w:rsidR="008C7C8C" w:rsidRPr="001C45C1" w:rsidRDefault="008C7C8C" w:rsidP="00EF5BE8">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EF5BE8">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EF5BE8">
      <w:pPr>
        <w:snapToGrid w:val="0"/>
        <w:spacing w:after="0" w:line="240" w:lineRule="auto"/>
        <w:ind w:right="-1"/>
        <w:jc w:val="both"/>
        <w:rPr>
          <w:rFonts w:cstheme="minorHAnsi"/>
          <w:spacing w:val="-2"/>
        </w:rPr>
      </w:pPr>
    </w:p>
    <w:p w14:paraId="75D256D7" w14:textId="293A7881" w:rsidR="008C7C8C" w:rsidRPr="001C45C1" w:rsidRDefault="008C7C8C" w:rsidP="00EF5BE8">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EF5BE8">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EF5BE8">
      <w:pPr>
        <w:snapToGrid w:val="0"/>
        <w:spacing w:after="0" w:line="240" w:lineRule="auto"/>
        <w:ind w:right="-1"/>
        <w:jc w:val="both"/>
        <w:rPr>
          <w:rFonts w:cstheme="minorHAnsi"/>
          <w:spacing w:val="-2"/>
        </w:rPr>
      </w:pPr>
    </w:p>
    <w:p w14:paraId="2346CD36" w14:textId="175F8851" w:rsidR="008C7C8C" w:rsidRPr="001C45C1" w:rsidRDefault="008C7C8C" w:rsidP="00EF5BE8">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EF5BE8">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EF5BE8">
      <w:pPr>
        <w:spacing w:after="0" w:line="240" w:lineRule="auto"/>
        <w:jc w:val="both"/>
        <w:rPr>
          <w:rFonts w:cstheme="minorHAnsi"/>
          <w:sz w:val="24"/>
          <w:szCs w:val="24"/>
        </w:rPr>
      </w:pPr>
    </w:p>
    <w:p w14:paraId="775628D9" w14:textId="791A4955" w:rsidR="008C7C8C" w:rsidRPr="00425CFB" w:rsidRDefault="008C7C8C" w:rsidP="00EF5BE8">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EF5BE8">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EF5BE8">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EF5BE8">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595B0EFB" w:rsidR="008C7C8C" w:rsidRDefault="008C7C8C" w:rsidP="00EF5BE8">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53"/>
      <w:bookmarkEnd w:id="54"/>
      <w:bookmarkEnd w:id="55"/>
    </w:p>
    <w:p w14:paraId="155AA3CE" w14:textId="6DAFEA5B" w:rsidR="00495B7E" w:rsidRDefault="00495B7E">
      <w:pPr>
        <w:rPr>
          <w:rFonts w:cstheme="minorHAnsi"/>
          <w:sz w:val="20"/>
          <w:szCs w:val="20"/>
        </w:rPr>
      </w:pPr>
      <w:r>
        <w:rPr>
          <w:rFonts w:cstheme="minorHAnsi"/>
          <w:sz w:val="20"/>
          <w:szCs w:val="20"/>
        </w:rPr>
        <w:br w:type="page"/>
      </w:r>
    </w:p>
    <w:p w14:paraId="6248E404" w14:textId="018D533D" w:rsidR="00495B7E" w:rsidRPr="00495B7E" w:rsidRDefault="008B7904" w:rsidP="008B7904">
      <w:pPr>
        <w:spacing w:after="0" w:line="240" w:lineRule="auto"/>
        <w:ind w:left="6379"/>
        <w:jc w:val="both"/>
        <w:rPr>
          <w:rFonts w:cstheme="minorHAnsi"/>
          <w:sz w:val="20"/>
          <w:szCs w:val="20"/>
        </w:rPr>
      </w:pPr>
      <w:r w:rsidRPr="00555EB9">
        <w:lastRenderedPageBreak/>
        <w:t>Pirkimo sąlygų 4</w:t>
      </w:r>
      <w:r w:rsidRPr="008B7904">
        <w:rPr>
          <w:vertAlign w:val="superscript"/>
        </w:rPr>
        <w:t>1</w:t>
      </w:r>
      <w:r w:rsidRPr="00555EB9">
        <w:t xml:space="preserve"> priedas</w:t>
      </w:r>
      <w:r>
        <w:t xml:space="preserve"> „</w:t>
      </w:r>
      <w:bookmarkStart w:id="57" w:name="_Hlk184988518"/>
      <w:r w:rsidRPr="008B7904">
        <w:rPr>
          <w:rFonts w:cstheme="minorHAnsi"/>
          <w:sz w:val="20"/>
          <w:szCs w:val="20"/>
        </w:rPr>
        <w:t>Nacionalinio saugumo reikalavimų atitikties deklaracija</w:t>
      </w:r>
      <w:bookmarkEnd w:id="57"/>
      <w:r>
        <w:rPr>
          <w:rFonts w:cstheme="minorHAnsi"/>
          <w:b/>
          <w:sz w:val="20"/>
          <w:szCs w:val="20"/>
        </w:rPr>
        <w:t>“</w:t>
      </w:r>
      <w:r>
        <w:t xml:space="preserve"> </w:t>
      </w:r>
    </w:p>
    <w:p w14:paraId="21605CF3" w14:textId="2FD67DB2" w:rsidR="00495B7E" w:rsidRDefault="00495B7E" w:rsidP="00495B7E">
      <w:pPr>
        <w:spacing w:after="0" w:line="240" w:lineRule="auto"/>
        <w:jc w:val="both"/>
        <w:rPr>
          <w:rFonts w:cstheme="minorHAnsi"/>
          <w:sz w:val="20"/>
          <w:szCs w:val="20"/>
        </w:rPr>
      </w:pPr>
    </w:p>
    <w:p w14:paraId="4481702A" w14:textId="77777777" w:rsidR="00495B7E" w:rsidRPr="00495B7E" w:rsidRDefault="00495B7E" w:rsidP="00495B7E">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14:paraId="34B8C2AA" w14:textId="77777777" w:rsidR="00495B7E" w:rsidRPr="00495B7E" w:rsidRDefault="00495B7E" w:rsidP="00495B7E">
      <w:pPr>
        <w:spacing w:after="0" w:line="240" w:lineRule="auto"/>
        <w:jc w:val="both"/>
        <w:rPr>
          <w:rFonts w:cstheme="minorHAnsi"/>
          <w:sz w:val="20"/>
          <w:szCs w:val="20"/>
        </w:rPr>
      </w:pPr>
      <w:r w:rsidRPr="00495B7E">
        <w:rPr>
          <w:rFonts w:cstheme="minorHAnsi"/>
          <w:sz w:val="20"/>
          <w:szCs w:val="20"/>
        </w:rPr>
        <w:tab/>
      </w:r>
    </w:p>
    <w:p w14:paraId="2F10D192"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14:paraId="688ADB35" w14:textId="319B3C0C" w:rsidR="00495B7E" w:rsidRPr="00495B7E" w:rsidRDefault="00495B7E" w:rsidP="00495B7E">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14:paraId="06B14E2B" w14:textId="77777777" w:rsidR="00495B7E" w:rsidRPr="00495B7E" w:rsidRDefault="00495B7E" w:rsidP="00495B7E">
      <w:pPr>
        <w:spacing w:line="240" w:lineRule="auto"/>
        <w:jc w:val="center"/>
        <w:rPr>
          <w:rFonts w:cstheme="minorHAnsi"/>
          <w:sz w:val="20"/>
          <w:szCs w:val="20"/>
        </w:rPr>
      </w:pPr>
      <w:r w:rsidRPr="00495B7E">
        <w:rPr>
          <w:rFonts w:cstheme="minorHAnsi"/>
          <w:b/>
          <w:bCs/>
          <w:sz w:val="20"/>
          <w:szCs w:val="20"/>
        </w:rPr>
        <w:t>NACIONALINIO SAUGUMO REIKALAVIMŲ ATITIKTIES DEKLARACIJA</w:t>
      </w:r>
    </w:p>
    <w:p w14:paraId="5B1081B0" w14:textId="77777777" w:rsidR="00495B7E" w:rsidRPr="00495B7E" w:rsidRDefault="00495B7E" w:rsidP="00495B7E">
      <w:pPr>
        <w:spacing w:after="0" w:line="240" w:lineRule="auto"/>
        <w:jc w:val="center"/>
        <w:rPr>
          <w:rFonts w:cstheme="minorHAnsi"/>
          <w:b/>
          <w:bCs/>
          <w:sz w:val="20"/>
          <w:szCs w:val="20"/>
        </w:rPr>
      </w:pPr>
    </w:p>
    <w:p w14:paraId="234C3460"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20__ m._____________ d. Nr. ______</w:t>
      </w:r>
    </w:p>
    <w:p w14:paraId="3D820EE2"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__________________________</w:t>
      </w:r>
    </w:p>
    <w:p w14:paraId="4181BCEF" w14:textId="77777777" w:rsidR="00495B7E" w:rsidRPr="00495B7E" w:rsidRDefault="00495B7E" w:rsidP="00495B7E">
      <w:pPr>
        <w:spacing w:line="240" w:lineRule="auto"/>
        <w:jc w:val="center"/>
        <w:rPr>
          <w:rFonts w:cstheme="minorHAnsi"/>
          <w:sz w:val="20"/>
          <w:szCs w:val="20"/>
        </w:rPr>
      </w:pPr>
      <w:r w:rsidRPr="00495B7E">
        <w:rPr>
          <w:rFonts w:cstheme="minorHAnsi"/>
          <w:i/>
          <w:iCs/>
          <w:sz w:val="20"/>
          <w:szCs w:val="20"/>
        </w:rPr>
        <w:t>(Sudarymo vieta)</w:t>
      </w:r>
    </w:p>
    <w:p w14:paraId="2939E595"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Aš, ___________________________________________________________________ ,</w:t>
      </w:r>
    </w:p>
    <w:p w14:paraId="2D2946EB"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14:paraId="23926B48"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patvirtinu, kad mano vadovaujamas (-a) (atstovaujamas (-a))____________________________ ,</w:t>
      </w:r>
    </w:p>
    <w:p w14:paraId="432A6EB1"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 xml:space="preserve">(tiekėjo pavadinimas)    </w:t>
      </w:r>
    </w:p>
    <w:p w14:paraId="4DE5455B" w14:textId="77777777" w:rsidR="00495B7E" w:rsidRPr="00495B7E" w:rsidRDefault="00495B7E" w:rsidP="00495B7E">
      <w:pPr>
        <w:spacing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14:paraId="6FA291B7"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(perkančiosios organizacijos / perkančiojo subjekto pavadinimas)</w:t>
      </w:r>
    </w:p>
    <w:p w14:paraId="4ABD1BA1"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14:paraId="53D9DCF5"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14:paraId="67FE8B4D" w14:textId="77777777" w:rsidR="00495B7E" w:rsidRPr="00495B7E" w:rsidRDefault="00495B7E" w:rsidP="00495B7E">
      <w:pPr>
        <w:spacing w:after="0" w:line="240" w:lineRule="auto"/>
        <w:jc w:val="both"/>
        <w:rPr>
          <w:rFonts w:cstheme="minorHAnsi"/>
          <w:sz w:val="20"/>
          <w:szCs w:val="20"/>
        </w:rPr>
      </w:pPr>
    </w:p>
    <w:p w14:paraId="2B33032F" w14:textId="77777777" w:rsidR="00495B7E" w:rsidRPr="00495B7E" w:rsidRDefault="00495B7E" w:rsidP="00495B7E">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14:paraId="5F0DDF5D" w14:textId="77777777" w:rsidR="00495B7E" w:rsidRPr="00495B7E" w:rsidRDefault="00495B7E" w:rsidP="00495B7E">
      <w:pPr>
        <w:spacing w:after="0" w:line="240" w:lineRule="auto"/>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95B7E" w:rsidRPr="00495B7E" w14:paraId="4F8C99EA" w14:textId="77777777" w:rsidTr="00495B7E">
        <w:tc>
          <w:tcPr>
            <w:tcW w:w="352" w:type="dxa"/>
            <w:tcBorders>
              <w:top w:val="single" w:sz="4" w:space="0" w:color="auto"/>
              <w:left w:val="single" w:sz="4" w:space="0" w:color="auto"/>
              <w:bottom w:val="single" w:sz="4" w:space="0" w:color="auto"/>
              <w:right w:val="nil"/>
            </w:tcBorders>
            <w:hideMark/>
          </w:tcPr>
          <w:p w14:paraId="323EE2F4"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31958142"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495B7E" w:rsidRPr="00495B7E" w14:paraId="7B8EC73F" w14:textId="77777777" w:rsidTr="00495B7E">
        <w:tc>
          <w:tcPr>
            <w:tcW w:w="352" w:type="dxa"/>
            <w:tcBorders>
              <w:top w:val="single" w:sz="4" w:space="0" w:color="auto"/>
              <w:left w:val="nil"/>
              <w:bottom w:val="nil"/>
              <w:right w:val="nil"/>
            </w:tcBorders>
          </w:tcPr>
          <w:p w14:paraId="5FF99726"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0528714A" w14:textId="77777777" w:rsidR="00495B7E" w:rsidRPr="00495B7E" w:rsidRDefault="00495B7E" w:rsidP="00495B7E">
            <w:pPr>
              <w:spacing w:line="240" w:lineRule="auto"/>
              <w:jc w:val="both"/>
              <w:rPr>
                <w:rFonts w:cstheme="minorHAnsi"/>
                <w:sz w:val="20"/>
                <w:szCs w:val="20"/>
              </w:rPr>
            </w:pPr>
          </w:p>
        </w:tc>
      </w:tr>
      <w:tr w:rsidR="00495B7E" w:rsidRPr="00495B7E" w14:paraId="63F6D4AC" w14:textId="77777777" w:rsidTr="00495B7E">
        <w:tc>
          <w:tcPr>
            <w:tcW w:w="352" w:type="dxa"/>
            <w:tcBorders>
              <w:top w:val="nil"/>
              <w:left w:val="nil"/>
              <w:bottom w:val="nil"/>
              <w:right w:val="nil"/>
            </w:tcBorders>
          </w:tcPr>
          <w:p w14:paraId="2F7EB1E6"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2A7BA1B1" w14:textId="77777777" w:rsidR="00495B7E" w:rsidRPr="00495B7E" w:rsidRDefault="00495B7E" w:rsidP="00495B7E">
            <w:pPr>
              <w:spacing w:line="240" w:lineRule="auto"/>
              <w:jc w:val="both"/>
              <w:rPr>
                <w:rFonts w:cstheme="minorHAnsi"/>
                <w:sz w:val="20"/>
                <w:szCs w:val="20"/>
              </w:rPr>
            </w:pPr>
          </w:p>
        </w:tc>
      </w:tr>
      <w:tr w:rsidR="00495B7E" w:rsidRPr="00495B7E" w14:paraId="39594465" w14:textId="77777777" w:rsidTr="00495B7E">
        <w:tc>
          <w:tcPr>
            <w:tcW w:w="352" w:type="dxa"/>
            <w:tcBorders>
              <w:top w:val="single" w:sz="4" w:space="0" w:color="auto"/>
              <w:left w:val="single" w:sz="4" w:space="0" w:color="auto"/>
              <w:bottom w:val="single" w:sz="4" w:space="0" w:color="auto"/>
              <w:right w:val="nil"/>
            </w:tcBorders>
            <w:hideMark/>
          </w:tcPr>
          <w:p w14:paraId="18B3047F"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26C04664" w14:textId="77777777" w:rsidR="00495B7E" w:rsidRPr="00495B7E" w:rsidRDefault="00495B7E" w:rsidP="00495B7E">
            <w:pPr>
              <w:spacing w:line="240" w:lineRule="auto"/>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495B7E" w:rsidRPr="00495B7E" w14:paraId="6F83190C" w14:textId="77777777" w:rsidTr="00495B7E">
        <w:tc>
          <w:tcPr>
            <w:tcW w:w="352" w:type="dxa"/>
            <w:tcBorders>
              <w:top w:val="single" w:sz="4" w:space="0" w:color="auto"/>
              <w:left w:val="nil"/>
              <w:bottom w:val="nil"/>
              <w:right w:val="nil"/>
            </w:tcBorders>
          </w:tcPr>
          <w:p w14:paraId="30A196E8"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42270F4F" w14:textId="77777777" w:rsidR="00495B7E" w:rsidRPr="00495B7E" w:rsidRDefault="00495B7E" w:rsidP="00495B7E">
            <w:pPr>
              <w:spacing w:line="240" w:lineRule="auto"/>
              <w:jc w:val="both"/>
              <w:rPr>
                <w:rFonts w:cstheme="minorHAnsi"/>
                <w:i/>
                <w:iCs/>
                <w:sz w:val="20"/>
                <w:szCs w:val="20"/>
              </w:rPr>
            </w:pPr>
          </w:p>
        </w:tc>
      </w:tr>
      <w:tr w:rsidR="00495B7E" w:rsidRPr="00495B7E" w14:paraId="491F19B5" w14:textId="77777777" w:rsidTr="00495B7E">
        <w:tc>
          <w:tcPr>
            <w:tcW w:w="352" w:type="dxa"/>
            <w:tcBorders>
              <w:top w:val="single" w:sz="4" w:space="0" w:color="auto"/>
              <w:left w:val="single" w:sz="4" w:space="0" w:color="auto"/>
              <w:bottom w:val="single" w:sz="4" w:space="0" w:color="auto"/>
              <w:right w:val="nil"/>
            </w:tcBorders>
            <w:hideMark/>
          </w:tcPr>
          <w:p w14:paraId="5087E47C"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08553D58"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495B7E" w:rsidRPr="00495B7E" w14:paraId="673AFDB7" w14:textId="77777777" w:rsidTr="00495B7E">
        <w:tc>
          <w:tcPr>
            <w:tcW w:w="352" w:type="dxa"/>
            <w:tcBorders>
              <w:top w:val="single" w:sz="4" w:space="0" w:color="auto"/>
              <w:left w:val="nil"/>
              <w:bottom w:val="nil"/>
              <w:right w:val="nil"/>
            </w:tcBorders>
          </w:tcPr>
          <w:p w14:paraId="492A0C32"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6D22B307" w14:textId="77777777" w:rsidR="00495B7E" w:rsidRPr="00495B7E" w:rsidRDefault="00495B7E" w:rsidP="00495B7E">
            <w:pPr>
              <w:spacing w:line="240" w:lineRule="auto"/>
              <w:jc w:val="both"/>
              <w:rPr>
                <w:rFonts w:cstheme="minorHAnsi"/>
                <w:sz w:val="20"/>
                <w:szCs w:val="20"/>
              </w:rPr>
            </w:pPr>
          </w:p>
        </w:tc>
      </w:tr>
      <w:tr w:rsidR="00495B7E" w:rsidRPr="00495B7E" w14:paraId="60D1249B" w14:textId="77777777" w:rsidTr="00495B7E">
        <w:trPr>
          <w:trHeight w:val="66"/>
        </w:trPr>
        <w:tc>
          <w:tcPr>
            <w:tcW w:w="352" w:type="dxa"/>
            <w:tcBorders>
              <w:top w:val="nil"/>
              <w:left w:val="nil"/>
              <w:bottom w:val="nil"/>
              <w:right w:val="nil"/>
            </w:tcBorders>
          </w:tcPr>
          <w:p w14:paraId="5D243E27"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527154DB" w14:textId="77777777" w:rsidR="00495B7E" w:rsidRPr="00495B7E" w:rsidRDefault="00495B7E" w:rsidP="00495B7E">
            <w:pPr>
              <w:spacing w:line="240" w:lineRule="auto"/>
              <w:jc w:val="both"/>
              <w:rPr>
                <w:rFonts w:cstheme="minorHAnsi"/>
                <w:sz w:val="20"/>
                <w:szCs w:val="20"/>
              </w:rPr>
            </w:pPr>
          </w:p>
        </w:tc>
      </w:tr>
    </w:tbl>
    <w:p w14:paraId="1D8F81B5"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Patvirtinu, kad šie duomenys yra teisingi ir aktualūs pasiūlymo pateikimo dieną.</w:t>
      </w:r>
    </w:p>
    <w:p w14:paraId="4A74E5D6"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31572F7"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28E845D9" w14:textId="77777777" w:rsidR="00495B7E" w:rsidRPr="00495B7E" w:rsidRDefault="00495B7E" w:rsidP="00495B7E">
      <w:pPr>
        <w:spacing w:line="240" w:lineRule="auto"/>
        <w:jc w:val="both"/>
        <w:rPr>
          <w:rFonts w:cstheme="minorHAnsi"/>
          <w:sz w:val="20"/>
          <w:szCs w:val="20"/>
        </w:rPr>
      </w:pPr>
    </w:p>
    <w:p w14:paraId="0C30C623" w14:textId="36694FF2" w:rsidR="00495B7E" w:rsidRPr="00495B7E" w:rsidRDefault="00495B7E" w:rsidP="00495B7E">
      <w:pPr>
        <w:spacing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sidR="008B7904">
        <w:rPr>
          <w:rFonts w:cstheme="minorHAnsi"/>
          <w:sz w:val="20"/>
          <w:szCs w:val="20"/>
        </w:rPr>
        <w:t>___</w:t>
      </w:r>
      <w:r w:rsidRPr="00495B7E">
        <w:rPr>
          <w:rFonts w:cstheme="minorHAnsi"/>
          <w:sz w:val="20"/>
          <w:szCs w:val="20"/>
        </w:rPr>
        <w:t>_______</w:t>
      </w:r>
    </w:p>
    <w:p w14:paraId="462DF04D" w14:textId="3C1D51BE" w:rsidR="00495B7E" w:rsidRDefault="008B7904" w:rsidP="00495B7E">
      <w:pPr>
        <w:spacing w:line="240" w:lineRule="auto"/>
        <w:jc w:val="both"/>
        <w:rPr>
          <w:rFonts w:cstheme="minorHAnsi"/>
          <w:i/>
          <w:iCs/>
          <w:sz w:val="20"/>
          <w:szCs w:val="20"/>
        </w:rPr>
      </w:pPr>
      <w:r>
        <w:rPr>
          <w:rFonts w:cstheme="minorHAnsi"/>
          <w:i/>
          <w:iCs/>
          <w:sz w:val="20"/>
          <w:szCs w:val="20"/>
        </w:rPr>
        <w:t xml:space="preserve">   </w:t>
      </w:r>
      <w:r w:rsidR="00495B7E"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00495B7E" w:rsidRPr="00495B7E">
        <w:rPr>
          <w:rFonts w:cstheme="minorHAnsi"/>
          <w:i/>
          <w:iCs/>
          <w:sz w:val="20"/>
          <w:szCs w:val="20"/>
        </w:rPr>
        <w:t>(vardas ir pavardė)</w:t>
      </w:r>
    </w:p>
    <w:p w14:paraId="4BD5BDEA" w14:textId="35FDD4DA" w:rsidR="009709E5" w:rsidRDefault="009709E5" w:rsidP="00495B7E">
      <w:pPr>
        <w:spacing w:line="240" w:lineRule="auto"/>
        <w:jc w:val="both"/>
        <w:rPr>
          <w:rFonts w:cstheme="minorHAnsi"/>
          <w:sz w:val="20"/>
          <w:szCs w:val="20"/>
        </w:rPr>
      </w:pPr>
    </w:p>
    <w:p w14:paraId="65DB8489" w14:textId="5EA3CA3A" w:rsidR="009709E5" w:rsidRPr="00495B7E" w:rsidRDefault="009709E5" w:rsidP="009709E5">
      <w:pPr>
        <w:spacing w:line="240" w:lineRule="auto"/>
        <w:jc w:val="center"/>
        <w:rPr>
          <w:rFonts w:cstheme="minorHAnsi"/>
          <w:sz w:val="20"/>
          <w:szCs w:val="20"/>
        </w:rPr>
      </w:pPr>
      <w:r>
        <w:rPr>
          <w:rFonts w:cstheme="minorHAnsi"/>
          <w:sz w:val="20"/>
          <w:szCs w:val="20"/>
        </w:rPr>
        <w:t>_______________________</w:t>
      </w:r>
    </w:p>
    <w:p w14:paraId="10BE9AC6" w14:textId="77777777" w:rsidR="00495B7E" w:rsidRPr="00425CFB" w:rsidRDefault="00495B7E" w:rsidP="00EF5BE8">
      <w:pPr>
        <w:spacing w:line="240" w:lineRule="auto"/>
        <w:jc w:val="both"/>
        <w:rPr>
          <w:rFonts w:cstheme="minorHAnsi"/>
          <w:sz w:val="20"/>
          <w:szCs w:val="20"/>
        </w:rPr>
      </w:pPr>
    </w:p>
    <w:sectPr w:rsidR="00495B7E" w:rsidRPr="00425CFB" w:rsidSect="00495B7E">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495B7E" w:rsidRDefault="00495B7E" w:rsidP="00D05666">
      <w:r>
        <w:separator/>
      </w:r>
    </w:p>
  </w:endnote>
  <w:endnote w:type="continuationSeparator" w:id="0">
    <w:p w14:paraId="6D839F15" w14:textId="77777777" w:rsidR="00495B7E" w:rsidRDefault="00495B7E" w:rsidP="00D05666">
      <w:r>
        <w:continuationSeparator/>
      </w:r>
    </w:p>
  </w:endnote>
  <w:endnote w:type="continuationNotice" w:id="1">
    <w:p w14:paraId="1B1E54ED" w14:textId="77777777" w:rsidR="00495B7E" w:rsidRDefault="00495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4D48BF" w14:textId="77777777" w:rsidR="00495B7E" w:rsidRDefault="00495B7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95B7E" w:rsidRDefault="00495B7E">
    <w:pPr>
      <w:pStyle w:val="Porat"/>
      <w:jc w:val="right"/>
    </w:pPr>
  </w:p>
  <w:p w14:paraId="2575BBBA" w14:textId="77777777" w:rsidR="00495B7E" w:rsidRDefault="00495B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495B7E" w:rsidRDefault="00495B7E" w:rsidP="00D05666">
      <w:r>
        <w:separator/>
      </w:r>
    </w:p>
  </w:footnote>
  <w:footnote w:type="continuationSeparator" w:id="0">
    <w:p w14:paraId="556A8882" w14:textId="77777777" w:rsidR="00495B7E" w:rsidRDefault="00495B7E" w:rsidP="00D05666">
      <w:r>
        <w:continuationSeparator/>
      </w:r>
    </w:p>
  </w:footnote>
  <w:footnote w:type="continuationNotice" w:id="1">
    <w:p w14:paraId="731F93D5" w14:textId="77777777" w:rsidR="00495B7E" w:rsidRDefault="00495B7E">
      <w:pPr>
        <w:spacing w:after="0" w:line="240" w:lineRule="auto"/>
      </w:pPr>
    </w:p>
  </w:footnote>
  <w:footnote w:id="2">
    <w:p w14:paraId="41161EDE" w14:textId="3A490835"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14C0BFC1" w14:textId="1ECCA59C"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 w:id="4">
    <w:p w14:paraId="28A4BB11" w14:textId="77777777" w:rsidR="00495B7E" w:rsidRDefault="00495B7E"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14:paraId="01156A87" w14:textId="19CD0CBE" w:rsidR="00495B7E" w:rsidRDefault="00495B7E"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raudejai.sodra.lt/draudeju_viesi_duomenys/"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dcmitype/"/>
    <ds:schemaRef ds:uri="9f7bfde5-fec1-41b1-af96-d0ead4fdf1a4"/>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e58d86aa-8fe5-4539-8203-03c44674af5d"/>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20C03-0578-4247-AB22-F8909D0B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39145</Words>
  <Characters>22313</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2024-12-11T08:13:00Z</dcterms:created>
  <dcterms:modified xsi:type="dcterms:W3CDTF">2024-12-13T12:50:00Z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